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4653FA" w:rsidRDefault="00FC3E27" w:rsidP="009C1E2A">
      <w:pPr>
        <w:pStyle w:val="Heading1"/>
        <w:jc w:val="center"/>
        <w:rPr>
          <w:rFonts w:eastAsia="Arial" w:cs="Arial"/>
          <w:b w:val="0"/>
        </w:rPr>
      </w:pPr>
      <w:r w:rsidRPr="004653FA">
        <w:t>Underskiddaw</w:t>
      </w:r>
      <w:r w:rsidR="0057122D" w:rsidRPr="004653FA">
        <w:t xml:space="preserve"> Parish Council Minutes</w:t>
      </w:r>
    </w:p>
    <w:p w14:paraId="7C4F4601" w14:textId="77777777" w:rsidR="00001BB8" w:rsidRPr="004653FA" w:rsidRDefault="00001BB8" w:rsidP="00E1403A">
      <w:pPr>
        <w:pStyle w:val="NoSpacing"/>
        <w:rPr>
          <w:lang w:val="en-GB"/>
        </w:rPr>
      </w:pPr>
    </w:p>
    <w:p w14:paraId="083DA162" w14:textId="404B6C83" w:rsidR="00001BB8" w:rsidRPr="004653FA" w:rsidRDefault="0057122D" w:rsidP="00E1403A">
      <w:pPr>
        <w:pStyle w:val="NoSpacing"/>
        <w:rPr>
          <w:rFonts w:eastAsia="Arial" w:cs="Arial"/>
          <w:lang w:val="en-GB"/>
        </w:rPr>
      </w:pPr>
      <w:r w:rsidRPr="004653FA">
        <w:rPr>
          <w:lang w:val="en-GB"/>
        </w:rPr>
        <w:t xml:space="preserve">Minutes of the meeting of </w:t>
      </w:r>
      <w:r w:rsidR="00CB0B67" w:rsidRPr="004653FA">
        <w:rPr>
          <w:lang w:val="en-GB"/>
        </w:rPr>
        <w:t xml:space="preserve">the </w:t>
      </w:r>
      <w:r w:rsidR="00FC3E27" w:rsidRPr="004653FA">
        <w:rPr>
          <w:lang w:val="en-GB"/>
        </w:rPr>
        <w:t>Underskiddaw</w:t>
      </w:r>
      <w:r w:rsidRPr="004653FA">
        <w:rPr>
          <w:lang w:val="en-GB"/>
        </w:rPr>
        <w:t xml:space="preserve"> </w:t>
      </w:r>
      <w:r w:rsidR="00CB0B67" w:rsidRPr="004653FA">
        <w:rPr>
          <w:lang w:val="en-GB"/>
        </w:rPr>
        <w:t xml:space="preserve">Annual </w:t>
      </w:r>
      <w:r w:rsidRPr="004653FA">
        <w:rPr>
          <w:lang w:val="en-GB"/>
        </w:rPr>
        <w:t xml:space="preserve">Parish Council </w:t>
      </w:r>
      <w:r w:rsidR="00306FB3" w:rsidRPr="004653FA">
        <w:rPr>
          <w:lang w:val="en-GB"/>
        </w:rPr>
        <w:t xml:space="preserve">meeting </w:t>
      </w:r>
      <w:r w:rsidRPr="004653FA">
        <w:rPr>
          <w:lang w:val="en-GB"/>
        </w:rPr>
        <w:t xml:space="preserve">held </w:t>
      </w:r>
      <w:r w:rsidR="00D82086" w:rsidRPr="004653FA">
        <w:rPr>
          <w:lang w:val="en-GB"/>
        </w:rPr>
        <w:t>in Underskiddaw Church Rooms at 14</w:t>
      </w:r>
      <w:r w:rsidR="00A81A45" w:rsidRPr="004653FA">
        <w:rPr>
          <w:lang w:val="en-GB"/>
        </w:rPr>
        <w:t>:05</w:t>
      </w:r>
      <w:r w:rsidR="00D82086" w:rsidRPr="004653FA">
        <w:rPr>
          <w:lang w:val="en-GB"/>
        </w:rPr>
        <w:t xml:space="preserve"> on the </w:t>
      </w:r>
      <w:r w:rsidR="00306FB3" w:rsidRPr="004653FA">
        <w:rPr>
          <w:lang w:val="en-GB"/>
        </w:rPr>
        <w:t>17</w:t>
      </w:r>
      <w:r w:rsidR="00306FB3" w:rsidRPr="004653FA">
        <w:rPr>
          <w:vertAlign w:val="superscript"/>
          <w:lang w:val="en-GB"/>
        </w:rPr>
        <w:t>th</w:t>
      </w:r>
      <w:r w:rsidR="00306FB3" w:rsidRPr="004653FA">
        <w:rPr>
          <w:lang w:val="en-GB"/>
        </w:rPr>
        <w:t xml:space="preserve"> May 2022</w:t>
      </w:r>
      <w:r w:rsidR="00101155" w:rsidRPr="004653FA">
        <w:rPr>
          <w:lang w:val="en-GB"/>
        </w:rPr>
        <w:t xml:space="preserve"> </w:t>
      </w:r>
      <w:r w:rsidR="009F63F7" w:rsidRPr="004653FA">
        <w:rPr>
          <w:lang w:val="en-GB"/>
        </w:rPr>
        <w:t xml:space="preserve"> </w:t>
      </w:r>
    </w:p>
    <w:p w14:paraId="3F64DA62" w14:textId="77777777" w:rsidR="00001BB8" w:rsidRPr="004653FA" w:rsidRDefault="00001BB8" w:rsidP="00E1403A">
      <w:pPr>
        <w:pStyle w:val="NoSpacing"/>
        <w:rPr>
          <w:lang w:val="en-GB"/>
        </w:rPr>
      </w:pPr>
    </w:p>
    <w:p w14:paraId="606FE0DF" w14:textId="307233F1" w:rsidR="00890C37" w:rsidRPr="004653FA" w:rsidRDefault="0057122D" w:rsidP="00E1403A">
      <w:pPr>
        <w:pStyle w:val="NoSpacing"/>
        <w:rPr>
          <w:lang w:val="en-GB"/>
        </w:rPr>
      </w:pPr>
      <w:r w:rsidRPr="004653FA">
        <w:rPr>
          <w:b/>
          <w:bCs/>
          <w:lang w:val="en-GB"/>
        </w:rPr>
        <w:t>Present:</w:t>
      </w:r>
      <w:r w:rsidRPr="004653FA">
        <w:rPr>
          <w:lang w:val="en-GB"/>
        </w:rPr>
        <w:t xml:space="preserve"> </w:t>
      </w:r>
      <w:r w:rsidR="0014086D" w:rsidRPr="004653FA">
        <w:rPr>
          <w:lang w:val="en-GB"/>
        </w:rPr>
        <w:t xml:space="preserve">Joe Saxton (Chair), </w:t>
      </w:r>
      <w:r w:rsidR="008803A4" w:rsidRPr="004653FA">
        <w:rPr>
          <w:lang w:val="en-GB"/>
        </w:rPr>
        <w:t>Jan Boniface, Jana Lambert, Diane</w:t>
      </w:r>
      <w:r w:rsidR="00EC7E17" w:rsidRPr="004653FA">
        <w:rPr>
          <w:lang w:val="en-GB"/>
        </w:rPr>
        <w:t xml:space="preserve"> Griffiths</w:t>
      </w:r>
      <w:r w:rsidR="008803A4" w:rsidRPr="004653FA">
        <w:rPr>
          <w:lang w:val="en-GB"/>
        </w:rPr>
        <w:t xml:space="preserve">, </w:t>
      </w:r>
      <w:r w:rsidR="00306FB3" w:rsidRPr="004653FA">
        <w:rPr>
          <w:lang w:val="en-GB"/>
        </w:rPr>
        <w:t>David Horsburgh,</w:t>
      </w:r>
    </w:p>
    <w:p w14:paraId="6B7BD0E2" w14:textId="77777777" w:rsidR="00001BB8" w:rsidRPr="004653FA" w:rsidRDefault="00001BB8" w:rsidP="00E1403A">
      <w:pPr>
        <w:pStyle w:val="NoSpacing"/>
        <w:rPr>
          <w:lang w:val="en-GB"/>
        </w:rPr>
      </w:pPr>
    </w:p>
    <w:p w14:paraId="08096C96" w14:textId="64CD2FFD" w:rsidR="00001BB8" w:rsidRPr="004653FA" w:rsidRDefault="0057122D" w:rsidP="00E1403A">
      <w:pPr>
        <w:pStyle w:val="NoSpacing"/>
        <w:rPr>
          <w:lang w:val="en-GB"/>
        </w:rPr>
      </w:pPr>
      <w:r w:rsidRPr="004653FA">
        <w:rPr>
          <w:b/>
          <w:bCs/>
          <w:lang w:val="en-GB"/>
        </w:rPr>
        <w:t xml:space="preserve">In Attendance: </w:t>
      </w:r>
      <w:r w:rsidR="00A56CFF">
        <w:rPr>
          <w:lang w:val="en-GB"/>
        </w:rPr>
        <w:t>1 member of the public, Ian McCoy (United Utilities), Gaynor Murphy (United Utilities)</w:t>
      </w:r>
    </w:p>
    <w:p w14:paraId="6C975AFB" w14:textId="77777777" w:rsidR="00001BB8" w:rsidRPr="004653FA" w:rsidRDefault="00001BB8" w:rsidP="00E1403A">
      <w:pPr>
        <w:pStyle w:val="NoSpacing"/>
        <w:rPr>
          <w:highlight w:val="yellow"/>
          <w:lang w:val="en-GB"/>
        </w:rPr>
      </w:pPr>
    </w:p>
    <w:p w14:paraId="2F63341F" w14:textId="07AC76CA" w:rsidR="00306FB3" w:rsidRPr="004653FA" w:rsidRDefault="0057122D" w:rsidP="00E1403A">
      <w:pPr>
        <w:pStyle w:val="NoSpacing"/>
        <w:rPr>
          <w:lang w:val="en-GB"/>
        </w:rPr>
      </w:pPr>
      <w:r w:rsidRPr="004653FA">
        <w:rPr>
          <w:b/>
          <w:bCs/>
          <w:lang w:val="en-GB"/>
        </w:rPr>
        <w:t>Apologies</w:t>
      </w:r>
      <w:r w:rsidRPr="004653FA">
        <w:rPr>
          <w:lang w:val="en-GB"/>
        </w:rPr>
        <w:t>:</w:t>
      </w:r>
      <w:r w:rsidR="00306FB3" w:rsidRPr="004653FA">
        <w:rPr>
          <w:lang w:val="en-GB"/>
        </w:rPr>
        <w:t xml:space="preserve"> </w:t>
      </w:r>
      <w:r w:rsidR="00C67DF8" w:rsidRPr="004653FA">
        <w:rPr>
          <w:lang w:val="en-GB"/>
        </w:rPr>
        <w:t>Cllr Ellen Barker (Illness)</w:t>
      </w:r>
    </w:p>
    <w:p w14:paraId="22F81E9D" w14:textId="77777777" w:rsidR="00001BB8" w:rsidRPr="004653FA" w:rsidRDefault="00001BB8" w:rsidP="00E1403A">
      <w:pPr>
        <w:pStyle w:val="NoSpacing"/>
        <w:rPr>
          <w:lang w:val="en-GB"/>
        </w:rPr>
      </w:pPr>
    </w:p>
    <w:p w14:paraId="15A7D4A8" w14:textId="1EC41132" w:rsidR="00C96117" w:rsidRPr="004653FA" w:rsidRDefault="0057122D" w:rsidP="00E1403A">
      <w:pPr>
        <w:pStyle w:val="NoSpacing"/>
        <w:rPr>
          <w:lang w:val="en-GB"/>
        </w:rPr>
      </w:pPr>
      <w:r w:rsidRPr="004653FA">
        <w:rPr>
          <w:lang w:val="en-GB"/>
        </w:rPr>
        <w:t>With</w:t>
      </w:r>
      <w:r w:rsidR="00306FB3" w:rsidRPr="004653FA">
        <w:rPr>
          <w:lang w:val="en-GB"/>
        </w:rPr>
        <w:t xml:space="preserve"> </w:t>
      </w:r>
      <w:r w:rsidR="00A81A45" w:rsidRPr="004653FA">
        <w:rPr>
          <w:lang w:val="en-GB"/>
        </w:rPr>
        <w:t>5</w:t>
      </w:r>
      <w:r w:rsidR="001422A8" w:rsidRPr="004653FA">
        <w:rPr>
          <w:lang w:val="en-GB"/>
        </w:rPr>
        <w:t xml:space="preserve"> </w:t>
      </w:r>
      <w:r w:rsidRPr="004653FA">
        <w:rPr>
          <w:lang w:val="en-GB"/>
        </w:rPr>
        <w:t xml:space="preserve">councillors present the meeting was quorate. </w:t>
      </w:r>
    </w:p>
    <w:p w14:paraId="68CADA6D" w14:textId="77777777" w:rsidR="00E1403A" w:rsidRPr="004653FA" w:rsidRDefault="00E1403A" w:rsidP="00E1403A">
      <w:pPr>
        <w:pStyle w:val="NoSpacing"/>
        <w:rPr>
          <w:b/>
          <w:bCs/>
          <w:lang w:val="en-GB"/>
        </w:rPr>
      </w:pPr>
    </w:p>
    <w:p w14:paraId="0B4D1015" w14:textId="007F49C9" w:rsidR="00306FB3" w:rsidRPr="004653FA" w:rsidRDefault="00306FB3" w:rsidP="00306FB3">
      <w:pPr>
        <w:pStyle w:val="Heading1"/>
      </w:pPr>
      <w:r w:rsidRPr="004653FA">
        <w:t>29</w:t>
      </w:r>
      <w:r w:rsidR="00101155" w:rsidRPr="004653FA">
        <w:t>/2022</w:t>
      </w:r>
      <w:r w:rsidR="00CB0B67" w:rsidRPr="004653FA">
        <w:t xml:space="preserve"> To elect a </w:t>
      </w:r>
      <w:r w:rsidRPr="004653FA">
        <w:t>Chairman for Underskiddaw Parish Council for</w:t>
      </w:r>
      <w:r w:rsidR="00CB0B67" w:rsidRPr="004653FA">
        <w:t xml:space="preserve"> the forthcoming </w:t>
      </w:r>
      <w:r w:rsidR="005B4BB7" w:rsidRPr="004653FA">
        <w:t>year</w:t>
      </w:r>
    </w:p>
    <w:p w14:paraId="2E3E4331" w14:textId="77777777" w:rsidR="00306FB3" w:rsidRPr="004653FA" w:rsidRDefault="00306FB3" w:rsidP="00306FB3"/>
    <w:p w14:paraId="362D6C56" w14:textId="77777777" w:rsidR="00306FB3" w:rsidRPr="004653FA" w:rsidRDefault="004A03C1" w:rsidP="0064471C">
      <w:pPr>
        <w:pStyle w:val="NoSpacing"/>
        <w:rPr>
          <w:bCs/>
          <w:lang w:val="en-GB"/>
        </w:rPr>
      </w:pPr>
      <w:r w:rsidRPr="004653FA">
        <w:rPr>
          <w:b/>
          <w:lang w:val="en-GB"/>
        </w:rPr>
        <w:t xml:space="preserve">Resolved </w:t>
      </w:r>
      <w:r w:rsidRPr="004653FA">
        <w:rPr>
          <w:bCs/>
          <w:lang w:val="en-GB"/>
        </w:rPr>
        <w:t xml:space="preserve">by all present that Cllr </w:t>
      </w:r>
      <w:r w:rsidR="00306FB3" w:rsidRPr="004653FA">
        <w:rPr>
          <w:bCs/>
          <w:lang w:val="en-GB"/>
        </w:rPr>
        <w:t>Joe Saxton</w:t>
      </w:r>
      <w:r w:rsidRPr="004653FA">
        <w:rPr>
          <w:bCs/>
          <w:lang w:val="en-GB"/>
        </w:rPr>
        <w:t xml:space="preserve"> be elected as </w:t>
      </w:r>
      <w:r w:rsidR="00306FB3" w:rsidRPr="004653FA">
        <w:rPr>
          <w:bCs/>
          <w:lang w:val="en-GB"/>
        </w:rPr>
        <w:t xml:space="preserve">the </w:t>
      </w:r>
      <w:r w:rsidRPr="004653FA">
        <w:rPr>
          <w:bCs/>
          <w:lang w:val="en-GB"/>
        </w:rPr>
        <w:t xml:space="preserve">Chairman of Underskiddaw Parish Council for the </w:t>
      </w:r>
      <w:r w:rsidR="00306FB3" w:rsidRPr="004653FA">
        <w:rPr>
          <w:bCs/>
          <w:lang w:val="en-GB"/>
        </w:rPr>
        <w:t>forthcoming year 22/23.</w:t>
      </w:r>
    </w:p>
    <w:p w14:paraId="6BE32C0A" w14:textId="77777777" w:rsidR="00306FB3" w:rsidRPr="004653FA" w:rsidRDefault="00306FB3" w:rsidP="0064471C">
      <w:pPr>
        <w:pStyle w:val="NoSpacing"/>
        <w:rPr>
          <w:bCs/>
          <w:lang w:val="en-GB"/>
        </w:rPr>
      </w:pPr>
    </w:p>
    <w:p w14:paraId="76FACE92" w14:textId="2BD940DE" w:rsidR="004A03C1" w:rsidRPr="004653FA" w:rsidRDefault="00306FB3" w:rsidP="0064471C">
      <w:pPr>
        <w:pStyle w:val="NoSpacing"/>
        <w:rPr>
          <w:bCs/>
          <w:lang w:val="en-GB"/>
        </w:rPr>
      </w:pPr>
      <w:r w:rsidRPr="004653FA">
        <w:rPr>
          <w:bCs/>
          <w:lang w:val="en-GB"/>
        </w:rPr>
        <w:t>Cllr Joe Saxton signed the Chairman’s declaration of office form which was witnessed by the Clerk and RFO.</w:t>
      </w:r>
      <w:r w:rsidR="004A03C1" w:rsidRPr="004653FA">
        <w:rPr>
          <w:bCs/>
          <w:lang w:val="en-GB"/>
        </w:rPr>
        <w:t xml:space="preserve"> </w:t>
      </w:r>
    </w:p>
    <w:p w14:paraId="1CDE4776" w14:textId="166831FE" w:rsidR="00CB0B67" w:rsidRPr="004653FA" w:rsidRDefault="00CB0B67" w:rsidP="00CB0B67">
      <w:pPr>
        <w:pStyle w:val="NoSpacing"/>
        <w:rPr>
          <w:lang w:val="en-GB"/>
        </w:rPr>
      </w:pPr>
    </w:p>
    <w:p w14:paraId="365292A0" w14:textId="17057EDB" w:rsidR="00CB0B67" w:rsidRPr="004653FA" w:rsidRDefault="00CB0B67" w:rsidP="00CB0B67">
      <w:pPr>
        <w:pStyle w:val="NoSpacing"/>
        <w:rPr>
          <w:b/>
          <w:bCs/>
          <w:lang w:val="en-GB"/>
        </w:rPr>
      </w:pPr>
      <w:r w:rsidRPr="004653FA">
        <w:rPr>
          <w:b/>
          <w:bCs/>
          <w:lang w:val="en-GB"/>
        </w:rPr>
        <w:t xml:space="preserve">Action: </w:t>
      </w:r>
      <w:r w:rsidR="004A03C1" w:rsidRPr="004653FA">
        <w:rPr>
          <w:b/>
          <w:bCs/>
          <w:lang w:val="en-GB"/>
        </w:rPr>
        <w:t>Clerk to update the website</w:t>
      </w:r>
      <w:r w:rsidRPr="004653FA">
        <w:rPr>
          <w:b/>
          <w:bCs/>
          <w:lang w:val="en-GB"/>
        </w:rPr>
        <w:t xml:space="preserve"> </w:t>
      </w:r>
    </w:p>
    <w:p w14:paraId="01092C66" w14:textId="77777777" w:rsidR="00CB0B67" w:rsidRPr="004653FA" w:rsidRDefault="00CB0B67" w:rsidP="00CB0B67">
      <w:pPr>
        <w:pStyle w:val="NoSpacing"/>
        <w:rPr>
          <w:b/>
          <w:bCs/>
          <w:lang w:val="en-GB"/>
        </w:rPr>
      </w:pPr>
    </w:p>
    <w:p w14:paraId="60682732" w14:textId="2DFB7C15" w:rsidR="00306FB3" w:rsidRPr="004653FA" w:rsidRDefault="00306FB3" w:rsidP="00901320">
      <w:pPr>
        <w:pStyle w:val="Heading1"/>
      </w:pPr>
      <w:r w:rsidRPr="004653FA">
        <w:t>30</w:t>
      </w:r>
      <w:r w:rsidR="00101155" w:rsidRPr="004653FA">
        <w:t>/2022</w:t>
      </w:r>
      <w:r w:rsidR="00E1403A" w:rsidRPr="004653FA">
        <w:t xml:space="preserve"> </w:t>
      </w:r>
      <w:r w:rsidRPr="004653FA">
        <w:t>Election of Vice Chairperson for the forthcoming year</w:t>
      </w:r>
    </w:p>
    <w:p w14:paraId="23D40314" w14:textId="1786DAC1" w:rsidR="00306FB3" w:rsidRPr="004653FA" w:rsidRDefault="00306FB3" w:rsidP="00306FB3"/>
    <w:p w14:paraId="28F82DAC" w14:textId="242BEC74" w:rsidR="00306FB3" w:rsidRPr="004653FA" w:rsidRDefault="00306FB3" w:rsidP="00306FB3">
      <w:pPr>
        <w:pStyle w:val="NoSpacing"/>
        <w:rPr>
          <w:lang w:val="en-GB"/>
        </w:rPr>
      </w:pPr>
      <w:r w:rsidRPr="004653FA">
        <w:rPr>
          <w:b/>
          <w:bCs/>
          <w:lang w:val="en-GB"/>
        </w:rPr>
        <w:t xml:space="preserve">Resolved </w:t>
      </w:r>
      <w:r w:rsidRPr="004653FA">
        <w:rPr>
          <w:lang w:val="en-GB"/>
        </w:rPr>
        <w:t xml:space="preserve">by all present that Cllr David Horsburgh be elected Vice Chair of Underskiddaw Parish Council for the forthcoming year. </w:t>
      </w:r>
    </w:p>
    <w:p w14:paraId="441ADBBC" w14:textId="556C861D" w:rsidR="00306FB3" w:rsidRPr="004653FA" w:rsidRDefault="00306FB3" w:rsidP="00306FB3">
      <w:pPr>
        <w:pStyle w:val="NoSpacing"/>
        <w:rPr>
          <w:lang w:val="en-GB"/>
        </w:rPr>
      </w:pPr>
    </w:p>
    <w:p w14:paraId="3F61DB5B" w14:textId="44D29CDF" w:rsidR="00306FB3" w:rsidRPr="004653FA" w:rsidRDefault="00306FB3" w:rsidP="00306FB3">
      <w:pPr>
        <w:pStyle w:val="NoSpacing"/>
        <w:rPr>
          <w:b/>
          <w:bCs/>
          <w:lang w:val="en-GB"/>
        </w:rPr>
      </w:pPr>
      <w:r w:rsidRPr="004653FA">
        <w:rPr>
          <w:b/>
          <w:bCs/>
          <w:lang w:val="en-GB"/>
        </w:rPr>
        <w:t xml:space="preserve">Action: Clerk to update the website. </w:t>
      </w:r>
    </w:p>
    <w:p w14:paraId="442F4646" w14:textId="77777777" w:rsidR="00306FB3" w:rsidRPr="004653FA" w:rsidRDefault="00306FB3" w:rsidP="00901320">
      <w:pPr>
        <w:pStyle w:val="Heading1"/>
      </w:pPr>
    </w:p>
    <w:p w14:paraId="0C9F8AB8" w14:textId="78B51B5D" w:rsidR="00001BB8" w:rsidRPr="004653FA" w:rsidRDefault="00306FB3" w:rsidP="00901320">
      <w:pPr>
        <w:pStyle w:val="Heading1"/>
        <w:rPr>
          <w:rFonts w:eastAsia="Arial" w:cs="Arial"/>
        </w:rPr>
      </w:pPr>
      <w:r w:rsidRPr="004653FA">
        <w:t xml:space="preserve">31/2022 </w:t>
      </w:r>
      <w:r w:rsidR="0057122D" w:rsidRPr="004653FA">
        <w:t>Apologies for absence</w:t>
      </w:r>
    </w:p>
    <w:p w14:paraId="5F99714F" w14:textId="77777777" w:rsidR="00001BB8" w:rsidRPr="004653FA" w:rsidRDefault="00001BB8" w:rsidP="00E1403A">
      <w:pPr>
        <w:pStyle w:val="NoSpacing"/>
        <w:rPr>
          <w:lang w:val="en-GB"/>
        </w:rPr>
      </w:pPr>
    </w:p>
    <w:p w14:paraId="477BA223" w14:textId="1C384FF0" w:rsidR="00001BB8" w:rsidRPr="004653FA" w:rsidRDefault="009F63F7" w:rsidP="00E1403A">
      <w:pPr>
        <w:pStyle w:val="NoSpacing"/>
        <w:rPr>
          <w:lang w:val="en-GB"/>
        </w:rPr>
      </w:pPr>
      <w:r w:rsidRPr="004653FA">
        <w:rPr>
          <w:b/>
          <w:bCs/>
          <w:lang w:val="en-GB"/>
        </w:rPr>
        <w:t xml:space="preserve">Resolved </w:t>
      </w:r>
      <w:r w:rsidRPr="004653FA">
        <w:rPr>
          <w:lang w:val="en-GB"/>
        </w:rPr>
        <w:t xml:space="preserve">by all present that the </w:t>
      </w:r>
      <w:r w:rsidR="005B4BB7" w:rsidRPr="004653FA">
        <w:rPr>
          <w:lang w:val="en-GB"/>
        </w:rPr>
        <w:t>above-mentioned</w:t>
      </w:r>
      <w:r w:rsidRPr="004653FA">
        <w:rPr>
          <w:lang w:val="en-GB"/>
        </w:rPr>
        <w:t xml:space="preserve"> apologies </w:t>
      </w:r>
      <w:r w:rsidR="004A03C1" w:rsidRPr="004653FA">
        <w:rPr>
          <w:lang w:val="en-GB"/>
        </w:rPr>
        <w:t xml:space="preserve">from Parish Councillors </w:t>
      </w:r>
      <w:r w:rsidRPr="004653FA">
        <w:rPr>
          <w:lang w:val="en-GB"/>
        </w:rPr>
        <w:t xml:space="preserve">and the reasons for absence be accepted. </w:t>
      </w:r>
    </w:p>
    <w:p w14:paraId="6231FDC9" w14:textId="77777777" w:rsidR="00D82086" w:rsidRPr="004653FA" w:rsidRDefault="00D82086" w:rsidP="00E1403A">
      <w:pPr>
        <w:pStyle w:val="NoSpacing"/>
        <w:rPr>
          <w:lang w:val="en-GB"/>
        </w:rPr>
      </w:pPr>
    </w:p>
    <w:p w14:paraId="27BB559D" w14:textId="67679A1A" w:rsidR="00CB0B67" w:rsidRPr="004653FA" w:rsidRDefault="00306FB3" w:rsidP="00901320">
      <w:pPr>
        <w:pStyle w:val="Heading1"/>
      </w:pPr>
      <w:r w:rsidRPr="004653FA">
        <w:t>32</w:t>
      </w:r>
      <w:r w:rsidR="00101155" w:rsidRPr="004653FA">
        <w:t>/2022</w:t>
      </w:r>
      <w:r w:rsidR="00CB0B67" w:rsidRPr="004653FA">
        <w:t xml:space="preserve"> Approval of Minutes of the Meeting held on the </w:t>
      </w:r>
      <w:r w:rsidRPr="004653FA">
        <w:t>15</w:t>
      </w:r>
      <w:r w:rsidRPr="004653FA">
        <w:rPr>
          <w:vertAlign w:val="superscript"/>
        </w:rPr>
        <w:t>th</w:t>
      </w:r>
      <w:r w:rsidRPr="004653FA">
        <w:t xml:space="preserve"> March 2022</w:t>
      </w:r>
    </w:p>
    <w:p w14:paraId="3F708ED7" w14:textId="5C24AD7D" w:rsidR="00CB0B67" w:rsidRPr="004653FA" w:rsidRDefault="00CB0B67" w:rsidP="00CB0B67"/>
    <w:p w14:paraId="06207705" w14:textId="559F801E" w:rsidR="00CB0B67" w:rsidRPr="004653FA" w:rsidRDefault="00CB0B67" w:rsidP="00CB0B67">
      <w:pPr>
        <w:pStyle w:val="NoSpacing"/>
        <w:rPr>
          <w:lang w:val="en-GB"/>
        </w:rPr>
      </w:pPr>
      <w:r w:rsidRPr="004653FA">
        <w:rPr>
          <w:b/>
          <w:bCs/>
          <w:lang w:val="en-GB"/>
        </w:rPr>
        <w:t xml:space="preserve">Resolved </w:t>
      </w:r>
      <w:r w:rsidRPr="004653FA">
        <w:rPr>
          <w:lang w:val="en-GB"/>
        </w:rPr>
        <w:t xml:space="preserve">by all present that the minutes of the meeting held on the </w:t>
      </w:r>
      <w:r w:rsidR="00306FB3" w:rsidRPr="004653FA">
        <w:rPr>
          <w:lang w:val="en-GB"/>
        </w:rPr>
        <w:t>15</w:t>
      </w:r>
      <w:r w:rsidR="00306FB3" w:rsidRPr="004653FA">
        <w:rPr>
          <w:vertAlign w:val="superscript"/>
          <w:lang w:val="en-GB"/>
        </w:rPr>
        <w:t>th</w:t>
      </w:r>
      <w:r w:rsidR="00306FB3" w:rsidRPr="004653FA">
        <w:rPr>
          <w:lang w:val="en-GB"/>
        </w:rPr>
        <w:t xml:space="preserve"> March 2022</w:t>
      </w:r>
      <w:r w:rsidRPr="004653FA">
        <w:rPr>
          <w:lang w:val="en-GB"/>
        </w:rPr>
        <w:t xml:space="preserve"> be signed as a true and accurate record by </w:t>
      </w:r>
      <w:r w:rsidR="00D05E69" w:rsidRPr="004653FA">
        <w:rPr>
          <w:lang w:val="en-GB"/>
        </w:rPr>
        <w:t xml:space="preserve">Cllr Joe Saxton. </w:t>
      </w:r>
    </w:p>
    <w:p w14:paraId="477727AF" w14:textId="413A4289" w:rsidR="00CB0B67" w:rsidRPr="004653FA" w:rsidRDefault="00CB0B67" w:rsidP="00CB0B67">
      <w:pPr>
        <w:pStyle w:val="NoSpacing"/>
        <w:rPr>
          <w:lang w:val="en-GB"/>
        </w:rPr>
      </w:pPr>
    </w:p>
    <w:p w14:paraId="73175310" w14:textId="08DDC6F1" w:rsidR="00CB0B67" w:rsidRPr="004653FA" w:rsidRDefault="00CB0B67" w:rsidP="00CB0B67">
      <w:pPr>
        <w:pStyle w:val="NoSpacing"/>
        <w:rPr>
          <w:b/>
          <w:bCs/>
          <w:lang w:val="en-GB"/>
        </w:rPr>
      </w:pPr>
      <w:r w:rsidRPr="004653FA">
        <w:rPr>
          <w:b/>
          <w:bCs/>
          <w:lang w:val="en-GB"/>
        </w:rPr>
        <w:t>Action: Clerk to upload the minutes to the website and circulate to all.</w:t>
      </w:r>
    </w:p>
    <w:p w14:paraId="1F2C1FFF" w14:textId="7AD44829" w:rsidR="0076473C" w:rsidRPr="004653FA" w:rsidRDefault="0076473C" w:rsidP="00CB0B67">
      <w:pPr>
        <w:pStyle w:val="NoSpacing"/>
        <w:rPr>
          <w:b/>
          <w:bCs/>
          <w:lang w:val="en-GB"/>
        </w:rPr>
      </w:pPr>
    </w:p>
    <w:p w14:paraId="6D07ED88" w14:textId="22CAD736" w:rsidR="00001BB8" w:rsidRPr="004653FA" w:rsidRDefault="00306FB3" w:rsidP="00901320">
      <w:pPr>
        <w:pStyle w:val="Heading1"/>
        <w:rPr>
          <w:rFonts w:eastAsia="Arial" w:cs="Arial"/>
        </w:rPr>
      </w:pPr>
      <w:r w:rsidRPr="004653FA">
        <w:t>33</w:t>
      </w:r>
      <w:r w:rsidR="00101155" w:rsidRPr="004653FA">
        <w:t>/2022</w:t>
      </w:r>
      <w:r w:rsidR="0057122D" w:rsidRPr="004653FA">
        <w:t xml:space="preserve"> Request for Dispensations &amp; Declarations of Interest</w:t>
      </w:r>
    </w:p>
    <w:p w14:paraId="64306BEC" w14:textId="77777777" w:rsidR="00001BB8" w:rsidRPr="004653FA" w:rsidRDefault="00001BB8" w:rsidP="00E1403A">
      <w:pPr>
        <w:pStyle w:val="NoSpacing"/>
        <w:rPr>
          <w:lang w:val="en-GB"/>
        </w:rPr>
      </w:pPr>
    </w:p>
    <w:p w14:paraId="1EE497F0" w14:textId="455B953F" w:rsidR="00001BB8" w:rsidRPr="004653FA" w:rsidRDefault="00EE38ED" w:rsidP="00E1403A">
      <w:pPr>
        <w:pStyle w:val="NoSpacing"/>
        <w:rPr>
          <w:lang w:val="en-GB"/>
        </w:rPr>
      </w:pPr>
      <w:r w:rsidRPr="004653FA">
        <w:rPr>
          <w:lang w:val="en-GB"/>
        </w:rPr>
        <w:t xml:space="preserve">None received </w:t>
      </w:r>
    </w:p>
    <w:p w14:paraId="65795F5C" w14:textId="77777777" w:rsidR="00EE38ED" w:rsidRPr="004653FA" w:rsidRDefault="00EE38ED" w:rsidP="00E1403A">
      <w:pPr>
        <w:pStyle w:val="NoSpacing"/>
        <w:rPr>
          <w:lang w:val="en-GB"/>
        </w:rPr>
      </w:pPr>
    </w:p>
    <w:p w14:paraId="42A5A522" w14:textId="45152340" w:rsidR="00001BB8" w:rsidRPr="004653FA" w:rsidRDefault="00306FB3" w:rsidP="00901320">
      <w:pPr>
        <w:pStyle w:val="Heading1"/>
        <w:rPr>
          <w:rFonts w:eastAsia="Arial" w:cs="Arial"/>
        </w:rPr>
      </w:pPr>
      <w:r w:rsidRPr="004653FA">
        <w:t>34</w:t>
      </w:r>
      <w:r w:rsidR="00101155" w:rsidRPr="004653FA">
        <w:t>2022</w:t>
      </w:r>
      <w:r w:rsidR="0057122D" w:rsidRPr="004653FA">
        <w:t xml:space="preserve"> </w:t>
      </w:r>
      <w:r w:rsidR="00CB0B67" w:rsidRPr="004653FA">
        <w:t>Exclusion of Press &amp; Public (Public Bodies Admission to Meetings Act 196</w:t>
      </w:r>
      <w:r w:rsidR="0076473C" w:rsidRPr="004653FA">
        <w:t>0</w:t>
      </w:r>
      <w:r w:rsidR="00CB0B67" w:rsidRPr="004653FA">
        <w:t>).</w:t>
      </w:r>
    </w:p>
    <w:p w14:paraId="67BCE61C" w14:textId="77777777" w:rsidR="00001BB8" w:rsidRPr="004653FA" w:rsidRDefault="00001BB8" w:rsidP="00E1403A">
      <w:pPr>
        <w:pStyle w:val="NoSpacing"/>
        <w:rPr>
          <w:lang w:val="en-GB"/>
        </w:rPr>
      </w:pPr>
    </w:p>
    <w:p w14:paraId="7C5F2B76" w14:textId="7BB0CD01" w:rsidR="00001BB8" w:rsidRPr="004653FA" w:rsidRDefault="00CB0B67" w:rsidP="00CB0B67">
      <w:pPr>
        <w:pStyle w:val="NoSpacing"/>
        <w:rPr>
          <w:lang w:val="en-GB"/>
        </w:rPr>
      </w:pPr>
      <w:r w:rsidRPr="004653FA">
        <w:rPr>
          <w:lang w:val="en-GB"/>
        </w:rPr>
        <w:t>None</w:t>
      </w:r>
    </w:p>
    <w:p w14:paraId="2A1AA964" w14:textId="5BE129DB" w:rsidR="0072677F" w:rsidRPr="004653FA" w:rsidRDefault="0072677F" w:rsidP="00E1403A">
      <w:pPr>
        <w:pStyle w:val="NoSpacing"/>
        <w:rPr>
          <w:b/>
          <w:bCs/>
          <w:lang w:val="en-GB"/>
        </w:rPr>
      </w:pPr>
    </w:p>
    <w:p w14:paraId="637016E3" w14:textId="4C6B68D4" w:rsidR="009F63F7" w:rsidRPr="004653FA" w:rsidRDefault="00306FB3" w:rsidP="009F63F7">
      <w:pPr>
        <w:pStyle w:val="Heading1"/>
      </w:pPr>
      <w:r w:rsidRPr="004653FA">
        <w:t>35</w:t>
      </w:r>
      <w:r w:rsidR="00101155" w:rsidRPr="004653FA">
        <w:t>/2022</w:t>
      </w:r>
      <w:r w:rsidR="00175AFB" w:rsidRPr="004653FA">
        <w:t xml:space="preserve"> Public Participation </w:t>
      </w:r>
    </w:p>
    <w:p w14:paraId="43DB9573" w14:textId="7E55DD26" w:rsidR="009F63F7" w:rsidRPr="004653FA" w:rsidRDefault="009F63F7" w:rsidP="009F63F7"/>
    <w:p w14:paraId="3F11FCBB" w14:textId="33DB3971" w:rsidR="00A81A45" w:rsidRPr="004653FA" w:rsidRDefault="00A81A45" w:rsidP="00A81A45">
      <w:pPr>
        <w:pStyle w:val="NoSpacing"/>
        <w:rPr>
          <w:lang w:val="en-GB"/>
        </w:rPr>
      </w:pPr>
      <w:r w:rsidRPr="004653FA">
        <w:rPr>
          <w:lang w:val="en-GB"/>
        </w:rPr>
        <w:t xml:space="preserve">Deferred until the 38/22 agenda item at the Chair’s discretion. </w:t>
      </w:r>
    </w:p>
    <w:p w14:paraId="2C6E4ABE" w14:textId="77777777" w:rsidR="009F63F7" w:rsidRPr="004653FA" w:rsidRDefault="009F63F7" w:rsidP="009F63F7">
      <w:pPr>
        <w:pStyle w:val="NoSpacing"/>
        <w:rPr>
          <w:lang w:val="en-GB"/>
        </w:rPr>
      </w:pPr>
    </w:p>
    <w:p w14:paraId="5ADD0AEA" w14:textId="0C536EA2" w:rsidR="00CD1DF9" w:rsidRPr="004653FA" w:rsidRDefault="00306FB3" w:rsidP="009C1E2A">
      <w:pPr>
        <w:pStyle w:val="Heading1"/>
        <w:rPr>
          <w:rFonts w:eastAsia="Arial"/>
        </w:rPr>
      </w:pPr>
      <w:r w:rsidRPr="004653FA">
        <w:rPr>
          <w:rFonts w:eastAsia="Arial"/>
        </w:rPr>
        <w:t>36</w:t>
      </w:r>
      <w:r w:rsidR="00101155" w:rsidRPr="004653FA">
        <w:rPr>
          <w:rFonts w:eastAsia="Arial"/>
        </w:rPr>
        <w:t>/2022</w:t>
      </w:r>
      <w:r w:rsidR="00D82086" w:rsidRPr="004653FA">
        <w:rPr>
          <w:rFonts w:eastAsia="Arial"/>
        </w:rPr>
        <w:t xml:space="preserve"> Application for Co-option (1 Vacancy)</w:t>
      </w:r>
    </w:p>
    <w:p w14:paraId="0056EB94" w14:textId="796899CC" w:rsidR="00E1403A" w:rsidRPr="004653FA" w:rsidRDefault="00E1403A" w:rsidP="00E1403A">
      <w:pPr>
        <w:rPr>
          <w:rFonts w:ascii="Arial" w:hAnsi="Arial" w:cs="Arial"/>
          <w:color w:val="000000" w:themeColor="text1"/>
        </w:rPr>
      </w:pPr>
    </w:p>
    <w:p w14:paraId="27074298" w14:textId="4784E77D" w:rsidR="001A2A9E" w:rsidRPr="004653FA" w:rsidRDefault="00D82086" w:rsidP="00CB0B67">
      <w:pPr>
        <w:pStyle w:val="NoSpacing"/>
        <w:rPr>
          <w:lang w:val="en-GB"/>
        </w:rPr>
      </w:pPr>
      <w:r w:rsidRPr="004653FA">
        <w:rPr>
          <w:lang w:val="en-GB"/>
        </w:rPr>
        <w:t>None received</w:t>
      </w:r>
    </w:p>
    <w:p w14:paraId="50B172B0" w14:textId="4289A054" w:rsidR="00D82086" w:rsidRPr="004653FA" w:rsidRDefault="00D82086" w:rsidP="00CB0B67">
      <w:pPr>
        <w:pStyle w:val="NoSpacing"/>
        <w:rPr>
          <w:lang w:val="en-GB"/>
        </w:rPr>
      </w:pPr>
    </w:p>
    <w:p w14:paraId="4E1C0F83" w14:textId="36C5D673" w:rsidR="00306FB3" w:rsidRPr="004653FA" w:rsidRDefault="00306FB3" w:rsidP="00D82086">
      <w:pPr>
        <w:pStyle w:val="Heading1"/>
      </w:pPr>
      <w:r w:rsidRPr="004653FA">
        <w:lastRenderedPageBreak/>
        <w:t>37</w:t>
      </w:r>
      <w:r w:rsidR="00101155" w:rsidRPr="004653FA">
        <w:t>/</w:t>
      </w:r>
      <w:r w:rsidRPr="004653FA">
        <w:t xml:space="preserve">2022 Policies </w:t>
      </w:r>
    </w:p>
    <w:p w14:paraId="3D8C34AE" w14:textId="39DA8E2C" w:rsidR="00306FB3" w:rsidRPr="004653FA" w:rsidRDefault="00306FB3" w:rsidP="00306FB3"/>
    <w:p w14:paraId="108CFFCF" w14:textId="005DAEDA" w:rsidR="00306FB3" w:rsidRPr="004653FA" w:rsidRDefault="00306FB3" w:rsidP="00306FB3">
      <w:pPr>
        <w:pStyle w:val="NoSpacing"/>
        <w:rPr>
          <w:lang w:val="en-GB"/>
        </w:rPr>
      </w:pPr>
      <w:r w:rsidRPr="004653FA">
        <w:rPr>
          <w:b/>
          <w:bCs/>
          <w:lang w:val="en-GB"/>
        </w:rPr>
        <w:t xml:space="preserve">Resolved </w:t>
      </w:r>
      <w:r w:rsidRPr="004653FA">
        <w:rPr>
          <w:lang w:val="en-GB"/>
        </w:rPr>
        <w:t>by all present that the below policies be re-adopted with no changes.</w:t>
      </w:r>
    </w:p>
    <w:p w14:paraId="25098BD5" w14:textId="7A462B6A" w:rsidR="00306FB3" w:rsidRPr="004653FA" w:rsidRDefault="00306FB3" w:rsidP="00306FB3">
      <w:pPr>
        <w:pStyle w:val="NoSpacing"/>
        <w:rPr>
          <w:lang w:val="en-GB"/>
        </w:rPr>
      </w:pPr>
    </w:p>
    <w:p w14:paraId="476B0AA1" w14:textId="77777777" w:rsidR="00306FB3" w:rsidRPr="004653FA" w:rsidRDefault="00306FB3" w:rsidP="00306FB3">
      <w:pPr>
        <w:pStyle w:val="NoSpacing"/>
        <w:rPr>
          <w:lang w:val="en-GB"/>
        </w:rPr>
      </w:pPr>
      <w:r w:rsidRPr="004653FA">
        <w:rPr>
          <w:lang w:val="en-GB"/>
        </w:rPr>
        <w:t>-Serious Infectious Diseases Policy</w:t>
      </w:r>
    </w:p>
    <w:p w14:paraId="70839103" w14:textId="77777777" w:rsidR="00306FB3" w:rsidRPr="004653FA" w:rsidRDefault="00306FB3" w:rsidP="00306FB3">
      <w:pPr>
        <w:pStyle w:val="NoSpacing"/>
        <w:rPr>
          <w:lang w:val="en-GB"/>
        </w:rPr>
      </w:pPr>
      <w:r w:rsidRPr="004653FA">
        <w:rPr>
          <w:lang w:val="en-GB"/>
        </w:rPr>
        <w:t>-Standing Orders 2018 for England (revised 2020)</w:t>
      </w:r>
    </w:p>
    <w:p w14:paraId="025F07B8" w14:textId="77777777" w:rsidR="00306FB3" w:rsidRPr="004653FA" w:rsidRDefault="00306FB3" w:rsidP="00306FB3">
      <w:pPr>
        <w:pStyle w:val="NoSpacing"/>
        <w:rPr>
          <w:lang w:val="en-GB"/>
        </w:rPr>
      </w:pPr>
      <w:r w:rsidRPr="004653FA">
        <w:rPr>
          <w:lang w:val="en-GB"/>
        </w:rPr>
        <w:t>-Inventory of Assets</w:t>
      </w:r>
    </w:p>
    <w:p w14:paraId="12B7D96A" w14:textId="77777777" w:rsidR="00306FB3" w:rsidRPr="004653FA" w:rsidRDefault="00306FB3" w:rsidP="00306FB3">
      <w:pPr>
        <w:pStyle w:val="NoSpacing"/>
        <w:rPr>
          <w:lang w:val="en-GB"/>
        </w:rPr>
      </w:pPr>
      <w:r w:rsidRPr="004653FA">
        <w:rPr>
          <w:lang w:val="en-GB"/>
        </w:rPr>
        <w:t>-Health &amp; Safety Policy</w:t>
      </w:r>
    </w:p>
    <w:p w14:paraId="321C7A7F" w14:textId="77777777" w:rsidR="00306FB3" w:rsidRPr="004653FA" w:rsidRDefault="00306FB3" w:rsidP="00306FB3">
      <w:pPr>
        <w:pStyle w:val="NoSpacing"/>
        <w:rPr>
          <w:lang w:val="en-GB"/>
        </w:rPr>
      </w:pPr>
      <w:r w:rsidRPr="004653FA">
        <w:rPr>
          <w:lang w:val="en-GB"/>
        </w:rPr>
        <w:t>-Public Participation Process</w:t>
      </w:r>
    </w:p>
    <w:p w14:paraId="09943374" w14:textId="77777777" w:rsidR="00306FB3" w:rsidRPr="004653FA" w:rsidRDefault="00306FB3" w:rsidP="00306FB3">
      <w:pPr>
        <w:pStyle w:val="NoSpacing"/>
        <w:rPr>
          <w:lang w:val="en-GB"/>
        </w:rPr>
      </w:pPr>
      <w:r w:rsidRPr="004653FA">
        <w:rPr>
          <w:lang w:val="en-GB"/>
        </w:rPr>
        <w:t>-Co-option Process</w:t>
      </w:r>
    </w:p>
    <w:p w14:paraId="1586B066" w14:textId="77777777" w:rsidR="00306FB3" w:rsidRPr="004653FA" w:rsidRDefault="00306FB3" w:rsidP="00306FB3">
      <w:pPr>
        <w:pStyle w:val="NoSpacing"/>
        <w:rPr>
          <w:lang w:val="en-GB"/>
        </w:rPr>
      </w:pPr>
      <w:r w:rsidRPr="004653FA">
        <w:rPr>
          <w:lang w:val="en-GB"/>
        </w:rPr>
        <w:t>-Terms of Reference Planning Committee</w:t>
      </w:r>
    </w:p>
    <w:p w14:paraId="6B2A08ED" w14:textId="77777777" w:rsidR="00306FB3" w:rsidRPr="004653FA" w:rsidRDefault="00306FB3" w:rsidP="00306FB3">
      <w:pPr>
        <w:pStyle w:val="NoSpacing"/>
        <w:rPr>
          <w:lang w:val="en-GB"/>
        </w:rPr>
      </w:pPr>
      <w:r w:rsidRPr="004653FA">
        <w:rPr>
          <w:lang w:val="en-GB"/>
        </w:rPr>
        <w:t xml:space="preserve">-Financial Regulations </w:t>
      </w:r>
    </w:p>
    <w:p w14:paraId="46A55E10" w14:textId="77777777" w:rsidR="00306FB3" w:rsidRPr="004653FA" w:rsidRDefault="00306FB3" w:rsidP="00306FB3">
      <w:pPr>
        <w:pStyle w:val="NoSpacing"/>
        <w:rPr>
          <w:lang w:val="en-GB"/>
        </w:rPr>
      </w:pPr>
      <w:r w:rsidRPr="004653FA">
        <w:rPr>
          <w:lang w:val="en-GB"/>
        </w:rPr>
        <w:t>-Complaints Procedure</w:t>
      </w:r>
    </w:p>
    <w:p w14:paraId="5116704A" w14:textId="77777777" w:rsidR="00306FB3" w:rsidRPr="004653FA" w:rsidRDefault="00306FB3" w:rsidP="00306FB3">
      <w:pPr>
        <w:pStyle w:val="NoSpacing"/>
        <w:rPr>
          <w:lang w:val="en-GB"/>
        </w:rPr>
      </w:pPr>
      <w:r w:rsidRPr="004653FA">
        <w:rPr>
          <w:lang w:val="en-GB"/>
        </w:rPr>
        <w:t>-Risk Assessment</w:t>
      </w:r>
    </w:p>
    <w:p w14:paraId="64DEB6F9" w14:textId="77777777" w:rsidR="00306FB3" w:rsidRPr="004653FA" w:rsidRDefault="00306FB3" w:rsidP="00306FB3">
      <w:pPr>
        <w:pStyle w:val="NoSpacing"/>
        <w:rPr>
          <w:lang w:val="en-GB"/>
        </w:rPr>
      </w:pPr>
      <w:r w:rsidRPr="004653FA">
        <w:rPr>
          <w:lang w:val="en-GB"/>
        </w:rPr>
        <w:t xml:space="preserve">-General Data Protection Policy </w:t>
      </w:r>
    </w:p>
    <w:p w14:paraId="4F1E6478" w14:textId="77777777" w:rsidR="00306FB3" w:rsidRPr="004653FA" w:rsidRDefault="00306FB3" w:rsidP="00306FB3">
      <w:pPr>
        <w:pStyle w:val="NoSpacing"/>
        <w:rPr>
          <w:lang w:val="en-GB"/>
        </w:rPr>
      </w:pPr>
      <w:r w:rsidRPr="004653FA">
        <w:rPr>
          <w:lang w:val="en-GB"/>
        </w:rPr>
        <w:t>-GDPR Privacy Notice</w:t>
      </w:r>
    </w:p>
    <w:p w14:paraId="5C012CA7" w14:textId="77777777" w:rsidR="00306FB3" w:rsidRPr="004653FA" w:rsidRDefault="00306FB3" w:rsidP="00306FB3">
      <w:pPr>
        <w:pStyle w:val="NoSpacing"/>
        <w:rPr>
          <w:lang w:val="en-GB"/>
        </w:rPr>
      </w:pPr>
      <w:r w:rsidRPr="004653FA">
        <w:rPr>
          <w:lang w:val="en-GB"/>
        </w:rPr>
        <w:t>-Code of Conduct</w:t>
      </w:r>
    </w:p>
    <w:p w14:paraId="341AF370" w14:textId="77777777" w:rsidR="00306FB3" w:rsidRPr="004653FA" w:rsidRDefault="00306FB3" w:rsidP="00306FB3">
      <w:pPr>
        <w:pStyle w:val="NoSpacing"/>
        <w:rPr>
          <w:lang w:val="en-GB"/>
        </w:rPr>
      </w:pPr>
      <w:r w:rsidRPr="004653FA">
        <w:rPr>
          <w:lang w:val="en-GB"/>
        </w:rPr>
        <w:t>-Publication Scheme</w:t>
      </w:r>
    </w:p>
    <w:p w14:paraId="08F9D154" w14:textId="77777777" w:rsidR="00306FB3" w:rsidRPr="004653FA" w:rsidRDefault="00306FB3" w:rsidP="00306FB3">
      <w:pPr>
        <w:pStyle w:val="NoSpacing"/>
        <w:rPr>
          <w:lang w:val="en-GB"/>
        </w:rPr>
      </w:pPr>
      <w:r w:rsidRPr="004653FA">
        <w:rPr>
          <w:lang w:val="en-GB"/>
        </w:rPr>
        <w:t>-Grievance &amp; Discipline Policy</w:t>
      </w:r>
    </w:p>
    <w:p w14:paraId="72E03B7C" w14:textId="77777777" w:rsidR="00306FB3" w:rsidRPr="004653FA" w:rsidRDefault="00306FB3" w:rsidP="00306FB3">
      <w:pPr>
        <w:pStyle w:val="NoSpacing"/>
        <w:rPr>
          <w:lang w:val="en-GB"/>
        </w:rPr>
      </w:pPr>
      <w:r w:rsidRPr="004653FA">
        <w:rPr>
          <w:lang w:val="en-GB"/>
        </w:rPr>
        <w:t>-Freedom of Information Policy</w:t>
      </w:r>
    </w:p>
    <w:p w14:paraId="1F56F830" w14:textId="77777777" w:rsidR="00306FB3" w:rsidRPr="004653FA" w:rsidRDefault="00306FB3" w:rsidP="00306FB3">
      <w:pPr>
        <w:pStyle w:val="NoSpacing"/>
        <w:rPr>
          <w:lang w:val="en-GB"/>
        </w:rPr>
      </w:pPr>
      <w:r w:rsidRPr="004653FA">
        <w:rPr>
          <w:lang w:val="en-GB"/>
        </w:rPr>
        <w:t>-Risk Management Policy &amp; Protocol</w:t>
      </w:r>
    </w:p>
    <w:p w14:paraId="667C11E4" w14:textId="77777777" w:rsidR="00306FB3" w:rsidRPr="004653FA" w:rsidRDefault="00306FB3" w:rsidP="00306FB3">
      <w:pPr>
        <w:pStyle w:val="NoSpacing"/>
        <w:rPr>
          <w:lang w:val="en-GB"/>
        </w:rPr>
      </w:pPr>
      <w:r w:rsidRPr="004653FA">
        <w:rPr>
          <w:lang w:val="en-GB"/>
        </w:rPr>
        <w:t>-Retention of Documents Policy</w:t>
      </w:r>
    </w:p>
    <w:p w14:paraId="40C74A78" w14:textId="77777777" w:rsidR="00306FB3" w:rsidRPr="004653FA" w:rsidRDefault="00306FB3" w:rsidP="00306FB3">
      <w:pPr>
        <w:pStyle w:val="NoSpacing"/>
        <w:rPr>
          <w:lang w:val="en-GB"/>
        </w:rPr>
      </w:pPr>
      <w:r w:rsidRPr="004653FA">
        <w:rPr>
          <w:lang w:val="en-GB"/>
        </w:rPr>
        <w:t>-Dispensation Procedure</w:t>
      </w:r>
    </w:p>
    <w:p w14:paraId="3880B3FD" w14:textId="77777777" w:rsidR="00306FB3" w:rsidRPr="004653FA" w:rsidRDefault="00306FB3" w:rsidP="00306FB3">
      <w:pPr>
        <w:pStyle w:val="NoSpacing"/>
        <w:rPr>
          <w:lang w:val="en-GB"/>
        </w:rPr>
      </w:pPr>
      <w:r w:rsidRPr="004653FA">
        <w:rPr>
          <w:lang w:val="en-GB"/>
        </w:rPr>
        <w:t>-Equality &amp; Diversity Policy</w:t>
      </w:r>
    </w:p>
    <w:p w14:paraId="3C85B4F2" w14:textId="7797C8FD" w:rsidR="00306FB3" w:rsidRPr="004653FA" w:rsidRDefault="00306FB3" w:rsidP="00306FB3">
      <w:pPr>
        <w:pStyle w:val="NoSpacing"/>
        <w:rPr>
          <w:lang w:val="en-GB"/>
        </w:rPr>
      </w:pPr>
      <w:r w:rsidRPr="004653FA">
        <w:rPr>
          <w:lang w:val="en-GB"/>
        </w:rPr>
        <w:t>-</w:t>
      </w:r>
      <w:r w:rsidR="00A81A45" w:rsidRPr="004653FA">
        <w:rPr>
          <w:lang w:val="en-GB"/>
        </w:rPr>
        <w:t>Non-Compliance</w:t>
      </w:r>
      <w:r w:rsidRPr="004653FA">
        <w:rPr>
          <w:lang w:val="en-GB"/>
        </w:rPr>
        <w:t xml:space="preserve"> with Code of Conduct Policy</w:t>
      </w:r>
    </w:p>
    <w:p w14:paraId="70FC8335" w14:textId="67B1067E" w:rsidR="00306FB3" w:rsidRPr="004653FA" w:rsidRDefault="00306FB3" w:rsidP="00306FB3">
      <w:pPr>
        <w:pStyle w:val="NoSpacing"/>
        <w:rPr>
          <w:lang w:val="en-GB"/>
        </w:rPr>
      </w:pPr>
    </w:p>
    <w:p w14:paraId="0D5304D1" w14:textId="46588BD4" w:rsidR="00306FB3" w:rsidRPr="004653FA" w:rsidRDefault="00306FB3" w:rsidP="00306FB3">
      <w:pPr>
        <w:pStyle w:val="NoSpacing"/>
        <w:rPr>
          <w:b/>
          <w:bCs/>
          <w:lang w:val="en-GB"/>
        </w:rPr>
      </w:pPr>
      <w:r w:rsidRPr="004653FA">
        <w:rPr>
          <w:b/>
          <w:bCs/>
          <w:lang w:val="en-GB"/>
        </w:rPr>
        <w:t xml:space="preserve">Action: Clerk to update the website. </w:t>
      </w:r>
    </w:p>
    <w:p w14:paraId="07CD5B07" w14:textId="77777777" w:rsidR="00306FB3" w:rsidRPr="004653FA" w:rsidRDefault="00306FB3" w:rsidP="00D82086">
      <w:pPr>
        <w:pStyle w:val="Heading1"/>
      </w:pPr>
    </w:p>
    <w:p w14:paraId="34D8A0EA" w14:textId="0AAA74F4" w:rsidR="00D82086" w:rsidRPr="004653FA" w:rsidRDefault="00306FB3" w:rsidP="00D82086">
      <w:pPr>
        <w:pStyle w:val="Heading1"/>
      </w:pPr>
      <w:r w:rsidRPr="004653FA">
        <w:t>38/</w:t>
      </w:r>
      <w:r w:rsidR="00101155" w:rsidRPr="004653FA">
        <w:t>2022</w:t>
      </w:r>
      <w:r w:rsidR="00D82086" w:rsidRPr="004653FA">
        <w:t xml:space="preserve"> Update from other bodies</w:t>
      </w:r>
      <w:r w:rsidR="00A5171E" w:rsidRPr="004653FA">
        <w:t xml:space="preserve"> (If present)</w:t>
      </w:r>
    </w:p>
    <w:p w14:paraId="3DCA0A7B" w14:textId="4E88985A" w:rsidR="00D82086" w:rsidRPr="004653FA" w:rsidRDefault="00D82086" w:rsidP="00D05E69">
      <w:pPr>
        <w:pStyle w:val="Heading2"/>
      </w:pPr>
    </w:p>
    <w:p w14:paraId="5FEBDE7B" w14:textId="2645E0DC" w:rsidR="004A03C1" w:rsidRPr="004653FA" w:rsidRDefault="004A03C1" w:rsidP="00E70F08">
      <w:pPr>
        <w:pStyle w:val="Heading2"/>
        <w:numPr>
          <w:ilvl w:val="0"/>
          <w:numId w:val="10"/>
        </w:numPr>
      </w:pPr>
      <w:r w:rsidRPr="004653FA">
        <w:t>United Utilities</w:t>
      </w:r>
      <w:r w:rsidR="00306FB3" w:rsidRPr="004653FA">
        <w:t xml:space="preserve">- </w:t>
      </w:r>
      <w:r w:rsidR="00A81A45" w:rsidRPr="004653FA">
        <w:t>In attendance</w:t>
      </w:r>
    </w:p>
    <w:p w14:paraId="377F3B86" w14:textId="271B64A4" w:rsidR="00A81A45" w:rsidRPr="004653FA" w:rsidRDefault="00A81A45" w:rsidP="00A81A45"/>
    <w:p w14:paraId="60F09CB3" w14:textId="0D0E4FF9" w:rsidR="00A81A45" w:rsidRPr="004653FA" w:rsidRDefault="00A81A45" w:rsidP="00A81A45">
      <w:pPr>
        <w:pStyle w:val="NoSpacing"/>
        <w:rPr>
          <w:lang w:val="en-GB"/>
        </w:rPr>
      </w:pPr>
      <w:r w:rsidRPr="004653FA">
        <w:rPr>
          <w:lang w:val="en-GB"/>
        </w:rPr>
        <w:t>Gaynor Murphy-Head of Stakeholder Relations for UU Northwest</w:t>
      </w:r>
    </w:p>
    <w:p w14:paraId="2ECF9265" w14:textId="7655265B" w:rsidR="00A81A45" w:rsidRPr="004653FA" w:rsidRDefault="00A81A45" w:rsidP="00A81A45">
      <w:pPr>
        <w:pStyle w:val="NoSpacing"/>
        <w:rPr>
          <w:lang w:val="en-GB"/>
        </w:rPr>
      </w:pPr>
      <w:r w:rsidRPr="004653FA">
        <w:rPr>
          <w:lang w:val="en-GB"/>
        </w:rPr>
        <w:t>Ian McCoy-Stakeholder Manager for Cumbria &amp; Cheshire.</w:t>
      </w:r>
    </w:p>
    <w:p w14:paraId="3BAD5F81" w14:textId="0535A7D1" w:rsidR="00A81A45" w:rsidRPr="004653FA" w:rsidRDefault="00A81A45" w:rsidP="00A81A45">
      <w:pPr>
        <w:pStyle w:val="NoSpacing"/>
        <w:rPr>
          <w:lang w:val="en-GB"/>
        </w:rPr>
      </w:pPr>
    </w:p>
    <w:p w14:paraId="62741911" w14:textId="1E8C6F1A" w:rsidR="00A81A45" w:rsidRPr="004653FA" w:rsidRDefault="00A81A45" w:rsidP="00A81A45">
      <w:pPr>
        <w:pStyle w:val="NoSpacing"/>
        <w:rPr>
          <w:lang w:val="en-GB"/>
        </w:rPr>
      </w:pPr>
      <w:r w:rsidRPr="004653FA">
        <w:rPr>
          <w:lang w:val="en-GB"/>
        </w:rPr>
        <w:t>Gaynor</w:t>
      </w:r>
      <w:r w:rsidR="004653FA" w:rsidRPr="004653FA">
        <w:rPr>
          <w:lang w:val="en-GB"/>
        </w:rPr>
        <w:t xml:space="preserve"> confirmed that</w:t>
      </w:r>
      <w:r w:rsidRPr="004653FA">
        <w:rPr>
          <w:lang w:val="en-GB"/>
        </w:rPr>
        <w:t xml:space="preserve"> UU have attended as they have an update on where the project</w:t>
      </w:r>
      <w:r w:rsidR="00A56CFF">
        <w:rPr>
          <w:lang w:val="en-GB"/>
        </w:rPr>
        <w:t xml:space="preserve"> is</w:t>
      </w:r>
      <w:r w:rsidRPr="004653FA">
        <w:rPr>
          <w:lang w:val="en-GB"/>
        </w:rPr>
        <w:t xml:space="preserve"> in particular in terms of reinstatement, and al</w:t>
      </w:r>
      <w:r w:rsidR="00A56CFF">
        <w:rPr>
          <w:lang w:val="en-GB"/>
        </w:rPr>
        <w:t>so to have a discussion</w:t>
      </w:r>
      <w:r w:rsidRPr="004653FA">
        <w:rPr>
          <w:lang w:val="en-GB"/>
        </w:rPr>
        <w:t xml:space="preserve"> </w:t>
      </w:r>
      <w:r w:rsidR="00A56CFF">
        <w:rPr>
          <w:lang w:val="en-GB"/>
        </w:rPr>
        <w:t>b</w:t>
      </w:r>
      <w:r w:rsidRPr="004653FA">
        <w:rPr>
          <w:lang w:val="en-GB"/>
        </w:rPr>
        <w:t>ecause some concerns</w:t>
      </w:r>
      <w:r w:rsidR="00A56CFF">
        <w:rPr>
          <w:lang w:val="en-GB"/>
        </w:rPr>
        <w:t xml:space="preserve"> have been raised</w:t>
      </w:r>
      <w:r w:rsidRPr="004653FA">
        <w:rPr>
          <w:lang w:val="en-GB"/>
        </w:rPr>
        <w:t xml:space="preserve"> about how communication has been handled in the past </w:t>
      </w:r>
      <w:r w:rsidR="00A56CFF">
        <w:rPr>
          <w:lang w:val="en-GB"/>
        </w:rPr>
        <w:t xml:space="preserve">between UU and the Parish Council. The aim of the discussion is to look at </w:t>
      </w:r>
      <w:r w:rsidRPr="004653FA">
        <w:rPr>
          <w:lang w:val="en-GB"/>
        </w:rPr>
        <w:t>issues and resolutions</w:t>
      </w:r>
      <w:r w:rsidR="00A56CFF">
        <w:rPr>
          <w:lang w:val="en-GB"/>
        </w:rPr>
        <w:t>.</w:t>
      </w:r>
    </w:p>
    <w:p w14:paraId="176251B5" w14:textId="31E5390A" w:rsidR="00A81A45" w:rsidRPr="004653FA" w:rsidRDefault="00A81A45" w:rsidP="00A81A45">
      <w:pPr>
        <w:pStyle w:val="NoSpacing"/>
        <w:rPr>
          <w:lang w:val="en-GB"/>
        </w:rPr>
      </w:pPr>
    </w:p>
    <w:p w14:paraId="41C9F585" w14:textId="191F628C" w:rsidR="00A81A45" w:rsidRPr="004653FA" w:rsidRDefault="004653FA" w:rsidP="00A81A45">
      <w:pPr>
        <w:pStyle w:val="NoSpacing"/>
        <w:rPr>
          <w:lang w:val="en-GB"/>
        </w:rPr>
      </w:pPr>
      <w:r w:rsidRPr="004653FA">
        <w:rPr>
          <w:lang w:val="en-GB"/>
        </w:rPr>
        <w:t>Ian provided a brief overview of the project to date</w:t>
      </w:r>
      <w:r w:rsidR="00A56CFF">
        <w:rPr>
          <w:lang w:val="en-GB"/>
        </w:rPr>
        <w:t>: T</w:t>
      </w:r>
      <w:r w:rsidRPr="004653FA">
        <w:rPr>
          <w:lang w:val="en-GB"/>
        </w:rPr>
        <w:t xml:space="preserve">his is a 7-year </w:t>
      </w:r>
      <w:r w:rsidR="00A56CFF" w:rsidRPr="004653FA">
        <w:rPr>
          <w:lang w:val="en-GB"/>
        </w:rPr>
        <w:t>project and</w:t>
      </w:r>
      <w:r w:rsidRPr="004653FA">
        <w:rPr>
          <w:lang w:val="en-GB"/>
        </w:rPr>
        <w:t xml:space="preserve"> is possibly the biggest project that UU has ever completed in terms of scale, this has also been delivered against a backdrop of Covid, which has provided some unique challenges with the working ways having to be altered to comply with the regulations.</w:t>
      </w:r>
    </w:p>
    <w:p w14:paraId="650B25EA" w14:textId="77BA7445" w:rsidR="004653FA" w:rsidRPr="004653FA" w:rsidRDefault="004653FA" w:rsidP="00A81A45">
      <w:pPr>
        <w:pStyle w:val="NoSpacing"/>
        <w:rPr>
          <w:lang w:val="en-GB"/>
        </w:rPr>
      </w:pPr>
    </w:p>
    <w:p w14:paraId="470B7B58" w14:textId="08B2C0DC" w:rsidR="004653FA" w:rsidRPr="004653FA" w:rsidRDefault="004653FA" w:rsidP="00A81A45">
      <w:pPr>
        <w:pStyle w:val="NoSpacing"/>
        <w:rPr>
          <w:lang w:val="en-GB"/>
        </w:rPr>
      </w:pPr>
      <w:r w:rsidRPr="004653FA">
        <w:rPr>
          <w:lang w:val="en-GB"/>
        </w:rPr>
        <w:t xml:space="preserve">As a result of Covid and delays in the supply chain </w:t>
      </w:r>
      <w:r w:rsidR="00A56CFF">
        <w:rPr>
          <w:lang w:val="en-GB"/>
        </w:rPr>
        <w:t>UU are</w:t>
      </w:r>
      <w:r w:rsidRPr="004653FA">
        <w:rPr>
          <w:lang w:val="en-GB"/>
        </w:rPr>
        <w:t xml:space="preserve"> delayed in getting water into supply, </w:t>
      </w:r>
      <w:r w:rsidR="00A56CFF">
        <w:rPr>
          <w:lang w:val="en-GB"/>
        </w:rPr>
        <w:t xml:space="preserve">it </w:t>
      </w:r>
      <w:r w:rsidRPr="004653FA">
        <w:rPr>
          <w:lang w:val="en-GB"/>
        </w:rPr>
        <w:t xml:space="preserve">should have been the end of March, </w:t>
      </w:r>
      <w:r w:rsidR="00A56CFF">
        <w:rPr>
          <w:lang w:val="en-GB"/>
        </w:rPr>
        <w:t>UU</w:t>
      </w:r>
      <w:r w:rsidRPr="004653FA">
        <w:rPr>
          <w:lang w:val="en-GB"/>
        </w:rPr>
        <w:t xml:space="preserve"> are looking now at the end of June 2022 approximately. The first area that will receive water is Wigton and Bassenthwaite area in approx. the end of June 2022. It will then follow</w:t>
      </w:r>
      <w:r w:rsidR="00A56CFF">
        <w:rPr>
          <w:lang w:val="en-GB"/>
        </w:rPr>
        <w:t xml:space="preserve"> on</w:t>
      </w:r>
      <w:r w:rsidRPr="004653FA">
        <w:rPr>
          <w:lang w:val="en-GB"/>
        </w:rPr>
        <w:t xml:space="preserve"> </w:t>
      </w:r>
      <w:r w:rsidR="00A56CFF">
        <w:rPr>
          <w:lang w:val="en-GB"/>
        </w:rPr>
        <w:t xml:space="preserve">and </w:t>
      </w:r>
      <w:r w:rsidRPr="004653FA">
        <w:rPr>
          <w:lang w:val="en-GB"/>
        </w:rPr>
        <w:t>by the start of September all the water will be in supply.</w:t>
      </w:r>
    </w:p>
    <w:p w14:paraId="0B76925B" w14:textId="5ED96913" w:rsidR="004653FA" w:rsidRPr="004653FA" w:rsidRDefault="004653FA" w:rsidP="00A81A45">
      <w:pPr>
        <w:pStyle w:val="NoSpacing"/>
        <w:rPr>
          <w:lang w:val="en-GB"/>
        </w:rPr>
      </w:pPr>
    </w:p>
    <w:p w14:paraId="55A0EAB2" w14:textId="661DA253" w:rsidR="004653FA" w:rsidRPr="004653FA" w:rsidRDefault="004653FA" w:rsidP="00A81A45">
      <w:pPr>
        <w:pStyle w:val="NoSpacing"/>
        <w:rPr>
          <w:lang w:val="en-GB"/>
        </w:rPr>
      </w:pPr>
      <w:r w:rsidRPr="004653FA">
        <w:rPr>
          <w:lang w:val="en-GB"/>
        </w:rPr>
        <w:t xml:space="preserve">The project is now </w:t>
      </w:r>
      <w:r w:rsidR="00A56CFF">
        <w:rPr>
          <w:lang w:val="en-GB"/>
        </w:rPr>
        <w:t xml:space="preserve">in the </w:t>
      </w:r>
      <w:r w:rsidRPr="004653FA">
        <w:rPr>
          <w:lang w:val="en-GB"/>
        </w:rPr>
        <w:t>commissioning</w:t>
      </w:r>
      <w:r w:rsidR="00A56CFF">
        <w:rPr>
          <w:lang w:val="en-GB"/>
        </w:rPr>
        <w:t xml:space="preserve"> phase</w:t>
      </w:r>
      <w:r w:rsidRPr="004653FA">
        <w:rPr>
          <w:lang w:val="en-GB"/>
        </w:rPr>
        <w:t xml:space="preserve">, and </w:t>
      </w:r>
      <w:r w:rsidR="00A56CFF">
        <w:rPr>
          <w:lang w:val="en-GB"/>
        </w:rPr>
        <w:t xml:space="preserve">during this </w:t>
      </w:r>
      <w:r w:rsidRPr="004653FA">
        <w:rPr>
          <w:lang w:val="en-GB"/>
        </w:rPr>
        <w:t xml:space="preserve">an issue was identified within the Parish (bottom of Applethwaite lane), with a gasket. This has now been resolved, and it is for reasons like this that reinstatement hasn’t followed along </w:t>
      </w:r>
      <w:r w:rsidR="00A56CFF">
        <w:rPr>
          <w:lang w:val="en-GB"/>
        </w:rPr>
        <w:t xml:space="preserve">immediately </w:t>
      </w:r>
      <w:r w:rsidRPr="004653FA">
        <w:rPr>
          <w:lang w:val="en-GB"/>
        </w:rPr>
        <w:t xml:space="preserve">behind the </w:t>
      </w:r>
      <w:r w:rsidR="00A56CFF">
        <w:rPr>
          <w:lang w:val="en-GB"/>
        </w:rPr>
        <w:t xml:space="preserve">construction </w:t>
      </w:r>
      <w:r w:rsidRPr="004653FA">
        <w:rPr>
          <w:lang w:val="en-GB"/>
        </w:rPr>
        <w:t>project, it is why reinstatement has been left.  Currently producing about 40million litres of water through the commissioning process of the water treatment works, which is going into waste or storage tanks.</w:t>
      </w:r>
    </w:p>
    <w:p w14:paraId="7BD46305" w14:textId="1DE7B838" w:rsidR="004653FA" w:rsidRPr="004653FA" w:rsidRDefault="004653FA" w:rsidP="00A81A45">
      <w:pPr>
        <w:pStyle w:val="NoSpacing"/>
        <w:rPr>
          <w:lang w:val="en-GB"/>
        </w:rPr>
      </w:pPr>
    </w:p>
    <w:p w14:paraId="5D930A7E" w14:textId="5C8663A4" w:rsidR="004653FA" w:rsidRPr="004653FA" w:rsidRDefault="004653FA" w:rsidP="00A81A45">
      <w:pPr>
        <w:pStyle w:val="NoSpacing"/>
        <w:rPr>
          <w:lang w:val="en-GB"/>
        </w:rPr>
      </w:pPr>
      <w:r w:rsidRPr="004653FA">
        <w:rPr>
          <w:lang w:val="en-GB"/>
        </w:rPr>
        <w:t>In terms of reinstatement</w:t>
      </w:r>
      <w:r w:rsidR="00A56CFF">
        <w:rPr>
          <w:lang w:val="en-GB"/>
        </w:rPr>
        <w:t xml:space="preserve"> this was</w:t>
      </w:r>
      <w:r w:rsidRPr="004653FA">
        <w:rPr>
          <w:lang w:val="en-GB"/>
        </w:rPr>
        <w:t xml:space="preserve"> originally being done by the contractors</w:t>
      </w:r>
      <w:r w:rsidR="00A56CFF">
        <w:rPr>
          <w:lang w:val="en-GB"/>
        </w:rPr>
        <w:t xml:space="preserve"> (Farrans &amp; Road Bridge)</w:t>
      </w:r>
      <w:r w:rsidRPr="004653FA">
        <w:rPr>
          <w:lang w:val="en-GB"/>
        </w:rPr>
        <w:t xml:space="preserve"> UU removed this from the contractors about 12months ago due to issues </w:t>
      </w:r>
      <w:r w:rsidR="00A56CFF">
        <w:rPr>
          <w:lang w:val="en-GB"/>
        </w:rPr>
        <w:t xml:space="preserve">that were raised with how the </w:t>
      </w:r>
      <w:r w:rsidR="00A56CFF">
        <w:rPr>
          <w:lang w:val="en-GB"/>
        </w:rPr>
        <w:lastRenderedPageBreak/>
        <w:t>contractors were handling the re-instatement</w:t>
      </w:r>
      <w:r w:rsidRPr="004653FA">
        <w:rPr>
          <w:lang w:val="en-GB"/>
        </w:rPr>
        <w:t>.  It is now all being handled in house and where possible local contractors are being used. UU have confirmed that they are getting positive feedback from within the Naddle Valley on how the reinstatement is now being handled.</w:t>
      </w:r>
    </w:p>
    <w:p w14:paraId="16D4970A" w14:textId="74B30976" w:rsidR="004653FA" w:rsidRPr="004653FA" w:rsidRDefault="004653FA" w:rsidP="00A81A45">
      <w:pPr>
        <w:pStyle w:val="NoSpacing"/>
        <w:rPr>
          <w:lang w:val="en-GB"/>
        </w:rPr>
      </w:pPr>
    </w:p>
    <w:p w14:paraId="61E43DFC" w14:textId="77777777" w:rsidR="00A56CFF" w:rsidRDefault="004653FA" w:rsidP="00A81A45">
      <w:pPr>
        <w:pStyle w:val="NoSpacing"/>
        <w:rPr>
          <w:lang w:val="en-GB"/>
        </w:rPr>
      </w:pPr>
      <w:r w:rsidRPr="004653FA">
        <w:rPr>
          <w:lang w:val="en-GB"/>
        </w:rPr>
        <w:t xml:space="preserve">UU confirmed that they can’t discuss individual fields, </w:t>
      </w:r>
      <w:r w:rsidR="00A56CFF">
        <w:rPr>
          <w:lang w:val="en-GB"/>
        </w:rPr>
        <w:t>but to give a brief over view of the three areas in the Parish.</w:t>
      </w:r>
    </w:p>
    <w:p w14:paraId="4070F467" w14:textId="77777777" w:rsidR="00A56CFF" w:rsidRDefault="00A56CFF" w:rsidP="00A81A45">
      <w:pPr>
        <w:pStyle w:val="NoSpacing"/>
        <w:rPr>
          <w:lang w:val="en-GB"/>
        </w:rPr>
      </w:pPr>
    </w:p>
    <w:p w14:paraId="137EE1DD" w14:textId="05D13D8C" w:rsidR="004653FA" w:rsidRPr="004653FA" w:rsidRDefault="00A56CFF" w:rsidP="00A81A45">
      <w:pPr>
        <w:pStyle w:val="NoSpacing"/>
        <w:rPr>
          <w:lang w:val="en-GB"/>
        </w:rPr>
      </w:pPr>
      <w:r>
        <w:rPr>
          <w:lang w:val="en-GB"/>
        </w:rPr>
        <w:t>T</w:t>
      </w:r>
      <w:r w:rsidR="004653FA" w:rsidRPr="004653FA">
        <w:rPr>
          <w:lang w:val="en-GB"/>
        </w:rPr>
        <w:t>he area between the A66 and Applethwaite Lane has had topsoil installed in the last couple of days, and this is now ready to be re-seeded in the coming weeks and this will</w:t>
      </w:r>
      <w:r>
        <w:rPr>
          <w:lang w:val="en-GB"/>
        </w:rPr>
        <w:t xml:space="preserve"> </w:t>
      </w:r>
      <w:r w:rsidR="004653FA" w:rsidRPr="004653FA">
        <w:rPr>
          <w:lang w:val="en-GB"/>
        </w:rPr>
        <w:t>complete this s</w:t>
      </w:r>
      <w:r>
        <w:rPr>
          <w:lang w:val="en-GB"/>
        </w:rPr>
        <w:t>ection.</w:t>
      </w:r>
    </w:p>
    <w:p w14:paraId="0CD87335" w14:textId="66C8601D" w:rsidR="004653FA" w:rsidRPr="004653FA" w:rsidRDefault="004653FA" w:rsidP="00A81A45">
      <w:pPr>
        <w:pStyle w:val="NoSpacing"/>
        <w:rPr>
          <w:lang w:val="en-GB"/>
        </w:rPr>
      </w:pPr>
    </w:p>
    <w:p w14:paraId="301C2AA7" w14:textId="39340144" w:rsidR="004653FA" w:rsidRPr="004653FA" w:rsidRDefault="004653FA" w:rsidP="00A81A45">
      <w:pPr>
        <w:pStyle w:val="NoSpacing"/>
        <w:rPr>
          <w:lang w:val="en-GB"/>
        </w:rPr>
      </w:pPr>
      <w:r w:rsidRPr="004653FA">
        <w:rPr>
          <w:lang w:val="en-GB"/>
        </w:rPr>
        <w:t xml:space="preserve">The next section is from Applethwaite Lane to where the A591 closures were, there are still discussions ongoing with land owners regarding access issues, but where agreements </w:t>
      </w:r>
      <w:r w:rsidR="00A56CFF">
        <w:rPr>
          <w:lang w:val="en-GB"/>
        </w:rPr>
        <w:t>are</w:t>
      </w:r>
      <w:r w:rsidRPr="004653FA">
        <w:rPr>
          <w:lang w:val="en-GB"/>
        </w:rPr>
        <w:t xml:space="preserve"> in place for access stone picking is taking place, and in other areas valve repairs are being undertaken. UU expect to be complete on this section this season.</w:t>
      </w:r>
    </w:p>
    <w:p w14:paraId="20E998B6" w14:textId="3C942EF9" w:rsidR="004653FA" w:rsidRPr="004653FA" w:rsidRDefault="004653FA" w:rsidP="00A81A45">
      <w:pPr>
        <w:pStyle w:val="NoSpacing"/>
        <w:rPr>
          <w:lang w:val="en-GB"/>
        </w:rPr>
      </w:pPr>
    </w:p>
    <w:p w14:paraId="1BDACA6B" w14:textId="68BD206B" w:rsidR="004653FA" w:rsidRDefault="004653FA" w:rsidP="00A81A45">
      <w:pPr>
        <w:pStyle w:val="NoSpacing"/>
        <w:rPr>
          <w:lang w:val="en-GB"/>
        </w:rPr>
      </w:pPr>
      <w:r>
        <w:rPr>
          <w:lang w:val="en-GB"/>
        </w:rPr>
        <w:t xml:space="preserve">A591-Scarness Road, landowner discussions are ongoing about the land profiles on this section, and how UU access the land in the future. An agreement regarding this has not been reached. UU hope that they can get this section completed this </w:t>
      </w:r>
      <w:r w:rsidR="00A56CFF">
        <w:rPr>
          <w:lang w:val="en-GB"/>
        </w:rPr>
        <w:t>season,</w:t>
      </w:r>
      <w:r>
        <w:rPr>
          <w:lang w:val="en-GB"/>
        </w:rPr>
        <w:t xml:space="preserve"> but this is dependent on agreement with landowners.</w:t>
      </w:r>
    </w:p>
    <w:p w14:paraId="3A919CC9" w14:textId="7F38A4C8" w:rsidR="00A56CFF" w:rsidRDefault="00A56CFF" w:rsidP="00A81A45">
      <w:pPr>
        <w:pStyle w:val="NoSpacing"/>
        <w:rPr>
          <w:lang w:val="en-GB"/>
        </w:rPr>
      </w:pPr>
    </w:p>
    <w:p w14:paraId="3B167DB9" w14:textId="31AF0439" w:rsidR="00A56CFF" w:rsidRDefault="00A56CFF" w:rsidP="00A81A45">
      <w:pPr>
        <w:pStyle w:val="NoSpacing"/>
        <w:rPr>
          <w:lang w:val="en-GB"/>
        </w:rPr>
      </w:pPr>
      <w:r>
        <w:rPr>
          <w:lang w:val="en-GB"/>
        </w:rPr>
        <w:t xml:space="preserve">A </w:t>
      </w:r>
      <w:r w:rsidR="00C649DF">
        <w:rPr>
          <w:lang w:val="en-GB"/>
        </w:rPr>
        <w:t>question-and-answer</w:t>
      </w:r>
      <w:r>
        <w:rPr>
          <w:lang w:val="en-GB"/>
        </w:rPr>
        <w:t xml:space="preserve"> session was then held a summary of which is given below:</w:t>
      </w:r>
    </w:p>
    <w:p w14:paraId="38781963" w14:textId="7272B511" w:rsidR="004653FA" w:rsidRDefault="004653FA" w:rsidP="00A81A45">
      <w:pPr>
        <w:pStyle w:val="NoSpacing"/>
        <w:rPr>
          <w:lang w:val="en-GB"/>
        </w:rPr>
      </w:pPr>
    </w:p>
    <w:p w14:paraId="35993FAB" w14:textId="4B7FBF8E" w:rsidR="004653FA" w:rsidRDefault="004653FA" w:rsidP="00A81A45">
      <w:pPr>
        <w:pStyle w:val="NoSpacing"/>
        <w:rPr>
          <w:lang w:val="en-GB"/>
        </w:rPr>
      </w:pPr>
      <w:r>
        <w:rPr>
          <w:lang w:val="en-GB"/>
        </w:rPr>
        <w:t>Q: Do you think that this a project that shows UU at its best, and are you happy with the relationship that the project</w:t>
      </w:r>
      <w:r w:rsidR="00A56CFF">
        <w:rPr>
          <w:lang w:val="en-GB"/>
        </w:rPr>
        <w:t xml:space="preserve"> has had</w:t>
      </w:r>
      <w:r>
        <w:rPr>
          <w:lang w:val="en-GB"/>
        </w:rPr>
        <w:t xml:space="preserve"> with the local community and landowners?</w:t>
      </w:r>
    </w:p>
    <w:p w14:paraId="1EAD29AE" w14:textId="58F51460" w:rsidR="004653FA" w:rsidRDefault="004653FA" w:rsidP="00A81A45">
      <w:pPr>
        <w:pStyle w:val="NoSpacing"/>
        <w:rPr>
          <w:lang w:val="en-GB"/>
        </w:rPr>
      </w:pPr>
      <w:r>
        <w:rPr>
          <w:lang w:val="en-GB"/>
        </w:rPr>
        <w:t xml:space="preserve">A: Yes- This is one of the largest projects UU have every done, and in terms of what UU have had from a complaints perspective </w:t>
      </w:r>
      <w:r w:rsidR="00A56CFF">
        <w:rPr>
          <w:lang w:val="en-GB"/>
        </w:rPr>
        <w:t xml:space="preserve">(very little) this </w:t>
      </w:r>
      <w:r>
        <w:rPr>
          <w:lang w:val="en-GB"/>
        </w:rPr>
        <w:t xml:space="preserve">shows that it has been successful. That’s not to say there aren’t pockets where there have been issues with landowners, and contractors, </w:t>
      </w:r>
      <w:r w:rsidR="00A56CFF">
        <w:rPr>
          <w:lang w:val="en-GB"/>
        </w:rPr>
        <w:t>this</w:t>
      </w:r>
      <w:r>
        <w:rPr>
          <w:lang w:val="en-GB"/>
        </w:rPr>
        <w:t xml:space="preserve"> has been</w:t>
      </w:r>
      <w:r w:rsidR="00A56CFF">
        <w:rPr>
          <w:lang w:val="en-GB"/>
        </w:rPr>
        <w:t xml:space="preserve"> mainly</w:t>
      </w:r>
      <w:r>
        <w:rPr>
          <w:lang w:val="en-GB"/>
        </w:rPr>
        <w:t xml:space="preserve"> localised to Underskiddaw area. </w:t>
      </w:r>
    </w:p>
    <w:p w14:paraId="21EB8815" w14:textId="63D056C2" w:rsidR="004653FA" w:rsidRDefault="004653FA" w:rsidP="00A81A45">
      <w:pPr>
        <w:pStyle w:val="NoSpacing"/>
        <w:rPr>
          <w:lang w:val="en-GB"/>
        </w:rPr>
      </w:pPr>
    </w:p>
    <w:p w14:paraId="4A9D351B" w14:textId="444F43ED" w:rsidR="004653FA" w:rsidRDefault="004653FA" w:rsidP="00A81A45">
      <w:pPr>
        <w:pStyle w:val="NoSpacing"/>
        <w:rPr>
          <w:lang w:val="en-GB"/>
        </w:rPr>
      </w:pPr>
      <w:r>
        <w:rPr>
          <w:lang w:val="en-GB"/>
        </w:rPr>
        <w:t>Ian acknowledges that there are lessons to be learnt. The project commenced in Underskiddaw in the Spring of 2017 during a very bad weather window which resulted in issues occurring which has put UU on the ‘back foot’ from day one</w:t>
      </w:r>
      <w:r w:rsidR="00A56CFF">
        <w:rPr>
          <w:lang w:val="en-GB"/>
        </w:rPr>
        <w:t xml:space="preserve"> in this area</w:t>
      </w:r>
      <w:r>
        <w:rPr>
          <w:lang w:val="en-GB"/>
        </w:rPr>
        <w:t xml:space="preserve">. However there has been a lot of good work done. </w:t>
      </w:r>
    </w:p>
    <w:p w14:paraId="5E20DC00" w14:textId="2DA4DBB8" w:rsidR="004653FA" w:rsidRDefault="004653FA" w:rsidP="00A81A45">
      <w:pPr>
        <w:pStyle w:val="NoSpacing"/>
        <w:rPr>
          <w:lang w:val="en-GB"/>
        </w:rPr>
      </w:pPr>
    </w:p>
    <w:p w14:paraId="288DF504" w14:textId="6DA63175" w:rsidR="004653FA" w:rsidRDefault="004653FA" w:rsidP="00A81A45">
      <w:pPr>
        <w:pStyle w:val="NoSpacing"/>
        <w:rPr>
          <w:lang w:val="en-GB"/>
        </w:rPr>
      </w:pPr>
      <w:r>
        <w:rPr>
          <w:lang w:val="en-GB"/>
        </w:rPr>
        <w:t>Gaynor confirmed that the biggest issues in construction has been in Underskiddaw Parish, but this is not the same elsewhere on the project. Gaynor would estimate 80% of landowners are happy and of the 20% that were not satisfied many</w:t>
      </w:r>
      <w:r w:rsidR="00A56CFF">
        <w:rPr>
          <w:lang w:val="en-GB"/>
        </w:rPr>
        <w:t xml:space="preserve"> are</w:t>
      </w:r>
      <w:r>
        <w:rPr>
          <w:lang w:val="en-GB"/>
        </w:rPr>
        <w:t xml:space="preserve"> in Underskiddaw Parish.</w:t>
      </w:r>
    </w:p>
    <w:p w14:paraId="58B0BBE3" w14:textId="0F24D5ED" w:rsidR="004653FA" w:rsidRDefault="004653FA" w:rsidP="00A81A45">
      <w:pPr>
        <w:pStyle w:val="NoSpacing"/>
        <w:rPr>
          <w:lang w:val="en-GB"/>
        </w:rPr>
      </w:pPr>
    </w:p>
    <w:p w14:paraId="132F8C23" w14:textId="7499584C" w:rsidR="004653FA" w:rsidRDefault="004653FA" w:rsidP="00A81A45">
      <w:pPr>
        <w:pStyle w:val="NoSpacing"/>
        <w:rPr>
          <w:lang w:val="en-GB"/>
        </w:rPr>
      </w:pPr>
      <w:r>
        <w:rPr>
          <w:lang w:val="en-GB"/>
        </w:rPr>
        <w:t xml:space="preserve">Q: Do you undertake independent evaluation of your stakeholder /landowner interaction? </w:t>
      </w:r>
      <w:r w:rsidR="00A56CFF">
        <w:rPr>
          <w:lang w:val="en-GB"/>
        </w:rPr>
        <w:t>Cllr J Saxton</w:t>
      </w:r>
      <w:r>
        <w:rPr>
          <w:lang w:val="en-GB"/>
        </w:rPr>
        <w:t xml:space="preserve"> confirmed that he has not heard a positive report from any landowner.</w:t>
      </w:r>
    </w:p>
    <w:p w14:paraId="05592B84" w14:textId="7ACFB878" w:rsidR="004653FA" w:rsidRDefault="004653FA" w:rsidP="00A81A45">
      <w:pPr>
        <w:pStyle w:val="NoSpacing"/>
        <w:rPr>
          <w:lang w:val="en-GB"/>
        </w:rPr>
      </w:pPr>
      <w:r>
        <w:rPr>
          <w:lang w:val="en-GB"/>
        </w:rPr>
        <w:t xml:space="preserve">A: </w:t>
      </w:r>
      <w:r w:rsidR="00A56CFF">
        <w:rPr>
          <w:lang w:val="en-GB"/>
        </w:rPr>
        <w:t xml:space="preserve">UU </w:t>
      </w:r>
      <w:r>
        <w:rPr>
          <w:lang w:val="en-GB"/>
        </w:rPr>
        <w:t>have independent and retained land agents</w:t>
      </w:r>
      <w:r w:rsidR="00A56CFF">
        <w:rPr>
          <w:lang w:val="en-GB"/>
        </w:rPr>
        <w:t xml:space="preserve"> who deal with liaison with landowners</w:t>
      </w:r>
      <w:r>
        <w:rPr>
          <w:lang w:val="en-GB"/>
        </w:rPr>
        <w:t xml:space="preserve">, there has been teething troubles but these have been worked out. Gaynor estimates that it is circa 10 owners, out of over 200 that </w:t>
      </w:r>
      <w:r w:rsidR="00A56CFF">
        <w:rPr>
          <w:lang w:val="en-GB"/>
        </w:rPr>
        <w:t>are u</w:t>
      </w:r>
      <w:r>
        <w:rPr>
          <w:lang w:val="en-GB"/>
        </w:rPr>
        <w:t>nhappy. UU are confident they can evidence this</w:t>
      </w:r>
      <w:r w:rsidR="00A56CFF">
        <w:rPr>
          <w:lang w:val="en-GB"/>
        </w:rPr>
        <w:t xml:space="preserve"> high level of positive support,</w:t>
      </w:r>
      <w:r>
        <w:rPr>
          <w:lang w:val="en-GB"/>
        </w:rPr>
        <w:t xml:space="preserve"> but if anyone has specific examples of poor relationships with landowners this can be raised directly with UU.</w:t>
      </w:r>
    </w:p>
    <w:p w14:paraId="4E33480D" w14:textId="205FF89C" w:rsidR="004653FA" w:rsidRDefault="004653FA" w:rsidP="00A81A45">
      <w:pPr>
        <w:pStyle w:val="NoSpacing"/>
        <w:rPr>
          <w:lang w:val="en-GB"/>
        </w:rPr>
      </w:pPr>
    </w:p>
    <w:p w14:paraId="45A9CD12" w14:textId="78ADDA29" w:rsidR="004653FA" w:rsidRDefault="004653FA" w:rsidP="00A81A45">
      <w:pPr>
        <w:pStyle w:val="NoSpacing"/>
        <w:rPr>
          <w:lang w:val="en-GB"/>
        </w:rPr>
      </w:pPr>
      <w:r>
        <w:rPr>
          <w:lang w:val="en-GB"/>
        </w:rPr>
        <w:t xml:space="preserve">Q: In the first year of the </w:t>
      </w:r>
      <w:r w:rsidR="00A56CFF">
        <w:rPr>
          <w:lang w:val="en-GB"/>
        </w:rPr>
        <w:t>project,</w:t>
      </w:r>
      <w:r>
        <w:rPr>
          <w:lang w:val="en-GB"/>
        </w:rPr>
        <w:t xml:space="preserve"> </w:t>
      </w:r>
      <w:r w:rsidR="00A56CFF">
        <w:rPr>
          <w:lang w:val="en-GB"/>
        </w:rPr>
        <w:t xml:space="preserve">Underskiddaw Parish Council </w:t>
      </w:r>
      <w:r>
        <w:rPr>
          <w:lang w:val="en-GB"/>
        </w:rPr>
        <w:t>had a direct contact with both the contractor and UU, but since GDPR was introduced this has disappeared.  It is no wonder that no one has complained as there are no contact details available anywhere?</w:t>
      </w:r>
    </w:p>
    <w:p w14:paraId="799B77F0" w14:textId="159087E7" w:rsidR="004653FA" w:rsidRDefault="004653FA" w:rsidP="00A81A45">
      <w:pPr>
        <w:pStyle w:val="NoSpacing"/>
        <w:rPr>
          <w:lang w:val="en-GB"/>
        </w:rPr>
      </w:pPr>
      <w:r>
        <w:rPr>
          <w:lang w:val="en-GB"/>
        </w:rPr>
        <w:t xml:space="preserve">A: From the landowner perspective it is land agent to land agent, in a wider context email addresses have been provided for Parish Councils. In terms of customer </w:t>
      </w:r>
      <w:r w:rsidR="00A56CFF">
        <w:rPr>
          <w:lang w:val="en-GB"/>
        </w:rPr>
        <w:t>representatives,</w:t>
      </w:r>
      <w:r>
        <w:rPr>
          <w:lang w:val="en-GB"/>
        </w:rPr>
        <w:t xml:space="preserve"> they were in place at the start… As a result of Covid 19 people haven’t been able to be as accessible as normal.</w:t>
      </w:r>
    </w:p>
    <w:p w14:paraId="5DF1085F" w14:textId="02DB1BA7" w:rsidR="004653FA" w:rsidRDefault="004653FA" w:rsidP="00A81A45">
      <w:pPr>
        <w:pStyle w:val="NoSpacing"/>
        <w:rPr>
          <w:lang w:val="en-GB"/>
        </w:rPr>
      </w:pPr>
    </w:p>
    <w:p w14:paraId="2AC081CD" w14:textId="35428FB3" w:rsidR="004653FA" w:rsidRDefault="004653FA" w:rsidP="00A81A45">
      <w:pPr>
        <w:pStyle w:val="NoSpacing"/>
        <w:rPr>
          <w:lang w:val="en-GB"/>
        </w:rPr>
      </w:pPr>
      <w:r>
        <w:rPr>
          <w:lang w:val="en-GB"/>
        </w:rPr>
        <w:t>Q: When is the project going to be finished? It did say</w:t>
      </w:r>
      <w:r w:rsidR="00A56CFF">
        <w:rPr>
          <w:lang w:val="en-GB"/>
        </w:rPr>
        <w:t xml:space="preserve"> on signage on the compound on the A591 in Underskiddaw Parish, firstly</w:t>
      </w:r>
      <w:r>
        <w:rPr>
          <w:lang w:val="en-GB"/>
        </w:rPr>
        <w:t xml:space="preserve"> Spring 2018, Spring 2020, Spring 2021, and now Spring 2022, this is a four year delay?  </w:t>
      </w:r>
    </w:p>
    <w:p w14:paraId="2D769A43" w14:textId="022B76DE" w:rsidR="004653FA" w:rsidRDefault="004653FA" w:rsidP="00A81A45">
      <w:pPr>
        <w:pStyle w:val="NoSpacing"/>
        <w:rPr>
          <w:lang w:val="en-GB"/>
        </w:rPr>
      </w:pPr>
      <w:r>
        <w:rPr>
          <w:lang w:val="en-GB"/>
        </w:rPr>
        <w:t>A: Ian confirmed that Farr</w:t>
      </w:r>
      <w:r w:rsidR="00A56CFF">
        <w:rPr>
          <w:lang w:val="en-GB"/>
        </w:rPr>
        <w:t>a</w:t>
      </w:r>
      <w:r>
        <w:rPr>
          <w:lang w:val="en-GB"/>
        </w:rPr>
        <w:t>ns Road bridge are still the contractor, but they are not leading the reinstatement.</w:t>
      </w:r>
    </w:p>
    <w:p w14:paraId="7AA20269" w14:textId="344379B8" w:rsidR="004653FA" w:rsidRDefault="004653FA" w:rsidP="00A81A45">
      <w:pPr>
        <w:pStyle w:val="NoSpacing"/>
        <w:rPr>
          <w:lang w:val="en-GB"/>
        </w:rPr>
      </w:pPr>
    </w:p>
    <w:p w14:paraId="1BA16030" w14:textId="7F31C174" w:rsidR="004653FA" w:rsidRDefault="004653FA" w:rsidP="00A81A45">
      <w:pPr>
        <w:pStyle w:val="NoSpacing"/>
        <w:rPr>
          <w:b/>
          <w:lang w:val="en-GB"/>
        </w:rPr>
      </w:pPr>
      <w:r>
        <w:rPr>
          <w:b/>
          <w:lang w:val="en-GB"/>
        </w:rPr>
        <w:t>Action: Joe to provide photos to Gaynor of the irregular signage.</w:t>
      </w:r>
    </w:p>
    <w:p w14:paraId="32D78A95" w14:textId="11EC5152" w:rsidR="004653FA" w:rsidRDefault="004653FA" w:rsidP="00A81A45">
      <w:pPr>
        <w:pStyle w:val="NoSpacing"/>
        <w:rPr>
          <w:b/>
          <w:lang w:val="en-GB"/>
        </w:rPr>
      </w:pPr>
    </w:p>
    <w:p w14:paraId="414601BD" w14:textId="7D29A508" w:rsidR="004653FA" w:rsidRDefault="004653FA" w:rsidP="00A81A45">
      <w:pPr>
        <w:pStyle w:val="NoSpacing"/>
        <w:rPr>
          <w:bCs/>
          <w:lang w:val="en-GB"/>
        </w:rPr>
      </w:pPr>
      <w:r>
        <w:rPr>
          <w:bCs/>
          <w:lang w:val="en-GB"/>
        </w:rPr>
        <w:lastRenderedPageBreak/>
        <w:t>Ian acknowledged that UU have over promised as there was never an</w:t>
      </w:r>
      <w:r w:rsidR="00A56CFF">
        <w:rPr>
          <w:bCs/>
          <w:lang w:val="en-GB"/>
        </w:rPr>
        <w:t>y</w:t>
      </w:r>
      <w:r>
        <w:rPr>
          <w:bCs/>
          <w:lang w:val="en-GB"/>
        </w:rPr>
        <w:t xml:space="preserve"> intent to reinstate as the project </w:t>
      </w:r>
      <w:r w:rsidR="00A56CFF">
        <w:rPr>
          <w:bCs/>
          <w:lang w:val="en-GB"/>
        </w:rPr>
        <w:t xml:space="preserve">construction </w:t>
      </w:r>
      <w:r>
        <w:rPr>
          <w:bCs/>
          <w:lang w:val="en-GB"/>
        </w:rPr>
        <w:t>moved along. UU always needed access to the pipes</w:t>
      </w:r>
      <w:r w:rsidR="00A56CFF">
        <w:rPr>
          <w:bCs/>
          <w:lang w:val="en-GB"/>
        </w:rPr>
        <w:t xml:space="preserve"> and easement</w:t>
      </w:r>
      <w:r>
        <w:rPr>
          <w:bCs/>
          <w:lang w:val="en-GB"/>
        </w:rPr>
        <w:t>, and the recent issue with the valve at the bottom of Applethwaite Lane is a case in point, as had it been reinstated this would have then have to be dug up again.</w:t>
      </w:r>
    </w:p>
    <w:p w14:paraId="4392E71B" w14:textId="75B8C2EF" w:rsidR="004653FA" w:rsidRDefault="004653FA" w:rsidP="00A81A45">
      <w:pPr>
        <w:pStyle w:val="NoSpacing"/>
        <w:rPr>
          <w:bCs/>
          <w:lang w:val="en-GB"/>
        </w:rPr>
      </w:pPr>
    </w:p>
    <w:p w14:paraId="4C1B39A5" w14:textId="0FF46622" w:rsidR="004653FA" w:rsidRDefault="004653FA" w:rsidP="00A81A45">
      <w:pPr>
        <w:pStyle w:val="NoSpacing"/>
        <w:rPr>
          <w:bCs/>
          <w:lang w:val="en-GB"/>
        </w:rPr>
      </w:pPr>
      <w:r>
        <w:rPr>
          <w:bCs/>
          <w:lang w:val="en-GB"/>
        </w:rPr>
        <w:t xml:space="preserve">Gaynor apologised for the mis communication/information that has been shared in the past, as far as Gaynor is concerned the regulatory completion date is 2022. </w:t>
      </w:r>
    </w:p>
    <w:p w14:paraId="2DFEEF2F" w14:textId="282AA6D5" w:rsidR="004653FA" w:rsidRDefault="004653FA" w:rsidP="00A81A45">
      <w:pPr>
        <w:pStyle w:val="NoSpacing"/>
        <w:rPr>
          <w:bCs/>
          <w:lang w:val="en-GB"/>
        </w:rPr>
      </w:pPr>
    </w:p>
    <w:p w14:paraId="074EFB2B" w14:textId="7D430564" w:rsidR="004653FA" w:rsidRDefault="004653FA" w:rsidP="00A81A45">
      <w:pPr>
        <w:pStyle w:val="NoSpacing"/>
        <w:rPr>
          <w:bCs/>
          <w:lang w:val="en-GB"/>
        </w:rPr>
      </w:pPr>
      <w:r>
        <w:rPr>
          <w:bCs/>
          <w:lang w:val="en-GB"/>
        </w:rPr>
        <w:t>Q: Will the project be completed in 2022 and all signs of UU have gone by the end of the year?</w:t>
      </w:r>
    </w:p>
    <w:p w14:paraId="0F32B688" w14:textId="55B59F33" w:rsidR="004653FA" w:rsidRDefault="004653FA" w:rsidP="00A81A45">
      <w:pPr>
        <w:pStyle w:val="NoSpacing"/>
        <w:rPr>
          <w:bCs/>
          <w:lang w:val="en-GB"/>
        </w:rPr>
      </w:pPr>
      <w:r>
        <w:rPr>
          <w:bCs/>
          <w:lang w:val="en-GB"/>
        </w:rPr>
        <w:t xml:space="preserve">A: Gaynor, in </w:t>
      </w:r>
      <w:r w:rsidR="00DE22D0">
        <w:rPr>
          <w:bCs/>
          <w:lang w:val="en-GB"/>
        </w:rPr>
        <w:t>honesty,</w:t>
      </w:r>
      <w:r>
        <w:rPr>
          <w:bCs/>
          <w:lang w:val="en-GB"/>
        </w:rPr>
        <w:t xml:space="preserve"> no? Ian in this parish that is the ambition, the whole project will not be completed this year. </w:t>
      </w:r>
    </w:p>
    <w:p w14:paraId="5371CD42" w14:textId="4FDC4534" w:rsidR="004653FA" w:rsidRDefault="004653FA" w:rsidP="00A81A45">
      <w:pPr>
        <w:pStyle w:val="NoSpacing"/>
        <w:rPr>
          <w:bCs/>
          <w:lang w:val="en-GB"/>
        </w:rPr>
      </w:pPr>
    </w:p>
    <w:p w14:paraId="5057A8C4" w14:textId="1D5DAB3F" w:rsidR="004653FA" w:rsidRDefault="004653FA" w:rsidP="00A81A45">
      <w:pPr>
        <w:pStyle w:val="NoSpacing"/>
        <w:rPr>
          <w:bCs/>
          <w:lang w:val="en-GB"/>
        </w:rPr>
      </w:pPr>
      <w:r>
        <w:rPr>
          <w:bCs/>
          <w:lang w:val="en-GB"/>
        </w:rPr>
        <w:t xml:space="preserve">The date of project completion is the end of 2022 and this is for water in use (supplied to customers). From a reinstatement perspective due to Covid and contractual issues there are further delays. </w:t>
      </w:r>
    </w:p>
    <w:p w14:paraId="2D7F4696" w14:textId="06C3B2E6" w:rsidR="004653FA" w:rsidRDefault="004653FA" w:rsidP="00A81A45">
      <w:pPr>
        <w:pStyle w:val="NoSpacing"/>
        <w:rPr>
          <w:bCs/>
          <w:lang w:val="en-GB"/>
        </w:rPr>
      </w:pPr>
    </w:p>
    <w:p w14:paraId="1CB2E332" w14:textId="19452D43" w:rsidR="004653FA" w:rsidRDefault="004653FA" w:rsidP="00A81A45">
      <w:pPr>
        <w:pStyle w:val="NoSpacing"/>
        <w:rPr>
          <w:bCs/>
          <w:lang w:val="en-GB"/>
        </w:rPr>
      </w:pPr>
      <w:r>
        <w:rPr>
          <w:bCs/>
          <w:lang w:val="en-GB"/>
        </w:rPr>
        <w:t>Cllr Joe Saxton declared an interest in this project as he is a landowner on the pipeline.</w:t>
      </w:r>
    </w:p>
    <w:p w14:paraId="0DE625A8" w14:textId="513F47FE" w:rsidR="004653FA" w:rsidRDefault="004653FA" w:rsidP="00A81A45">
      <w:pPr>
        <w:pStyle w:val="NoSpacing"/>
        <w:rPr>
          <w:bCs/>
          <w:lang w:val="en-GB"/>
        </w:rPr>
      </w:pPr>
    </w:p>
    <w:p w14:paraId="0F775942" w14:textId="4437E86C" w:rsidR="004653FA" w:rsidRDefault="004653FA" w:rsidP="00A81A45">
      <w:pPr>
        <w:pStyle w:val="NoSpacing"/>
        <w:rPr>
          <w:bCs/>
          <w:lang w:val="en-GB"/>
        </w:rPr>
      </w:pPr>
      <w:r>
        <w:rPr>
          <w:bCs/>
          <w:lang w:val="en-GB"/>
        </w:rPr>
        <w:t>There seems to have been an issue about communication and the meaning of phrases, as UU project complete is when water is in supply this is not the same as land restored, and this maybe the r</w:t>
      </w:r>
      <w:r w:rsidR="00DE22D0">
        <w:rPr>
          <w:bCs/>
          <w:lang w:val="en-GB"/>
        </w:rPr>
        <w:t>oot</w:t>
      </w:r>
      <w:r>
        <w:rPr>
          <w:bCs/>
          <w:lang w:val="en-GB"/>
        </w:rPr>
        <w:t xml:space="preserve"> of a number of issues.</w:t>
      </w:r>
    </w:p>
    <w:p w14:paraId="0A2AB1C5" w14:textId="22F27D94" w:rsidR="004653FA" w:rsidRDefault="004653FA" w:rsidP="00A81A45">
      <w:pPr>
        <w:pStyle w:val="NoSpacing"/>
        <w:rPr>
          <w:bCs/>
          <w:lang w:val="en-GB"/>
        </w:rPr>
      </w:pPr>
    </w:p>
    <w:p w14:paraId="4BC85448" w14:textId="114152BC" w:rsidR="004653FA" w:rsidRDefault="004653FA" w:rsidP="00A81A45">
      <w:pPr>
        <w:pStyle w:val="NoSpacing"/>
        <w:rPr>
          <w:bCs/>
          <w:lang w:val="en-GB"/>
        </w:rPr>
      </w:pPr>
      <w:r>
        <w:rPr>
          <w:b/>
          <w:lang w:val="en-GB"/>
        </w:rPr>
        <w:t xml:space="preserve">Resolved </w:t>
      </w:r>
      <w:r>
        <w:rPr>
          <w:bCs/>
          <w:lang w:val="en-GB"/>
        </w:rPr>
        <w:t xml:space="preserve">that Gaynor and UU produce a FAQ/Updates </w:t>
      </w:r>
      <w:r w:rsidR="00DE22D0">
        <w:rPr>
          <w:bCs/>
          <w:lang w:val="en-GB"/>
        </w:rPr>
        <w:t xml:space="preserve">document </w:t>
      </w:r>
      <w:r>
        <w:rPr>
          <w:bCs/>
          <w:lang w:val="en-GB"/>
        </w:rPr>
        <w:t>for circulation in the parish.</w:t>
      </w:r>
    </w:p>
    <w:p w14:paraId="648EB861" w14:textId="5244590C" w:rsidR="004653FA" w:rsidRDefault="004653FA" w:rsidP="00A81A45">
      <w:pPr>
        <w:pStyle w:val="NoSpacing"/>
        <w:rPr>
          <w:bCs/>
          <w:lang w:val="en-GB"/>
        </w:rPr>
      </w:pPr>
    </w:p>
    <w:p w14:paraId="6DE2F906" w14:textId="410C172B" w:rsidR="00DE22D0" w:rsidRDefault="004653FA" w:rsidP="00A81A45">
      <w:pPr>
        <w:pStyle w:val="NoSpacing"/>
        <w:rPr>
          <w:b/>
          <w:lang w:val="en-GB"/>
        </w:rPr>
      </w:pPr>
      <w:r>
        <w:rPr>
          <w:b/>
          <w:lang w:val="en-GB"/>
        </w:rPr>
        <w:t xml:space="preserve">Action: </w:t>
      </w:r>
      <w:r w:rsidR="00DE22D0">
        <w:rPr>
          <w:b/>
          <w:lang w:val="en-GB"/>
        </w:rPr>
        <w:t>Councillors to confirm specific issues/concerns related to the UU Project to the Clerk who will then pass them to UU for answers to be provided for circulation</w:t>
      </w:r>
    </w:p>
    <w:p w14:paraId="0D802B47" w14:textId="0908EF9B" w:rsidR="004653FA" w:rsidRDefault="004653FA" w:rsidP="00A81A45">
      <w:pPr>
        <w:pStyle w:val="NoSpacing"/>
        <w:rPr>
          <w:b/>
          <w:lang w:val="en-GB"/>
        </w:rPr>
      </w:pPr>
    </w:p>
    <w:p w14:paraId="36DCB240" w14:textId="10D24FFD" w:rsidR="004653FA" w:rsidRDefault="004653FA" w:rsidP="00A81A45">
      <w:pPr>
        <w:pStyle w:val="NoSpacing"/>
        <w:rPr>
          <w:bCs/>
          <w:lang w:val="en-GB"/>
        </w:rPr>
      </w:pPr>
      <w:r>
        <w:rPr>
          <w:bCs/>
          <w:lang w:val="en-GB"/>
        </w:rPr>
        <w:t>Cllr J Saxton asked that the next time Ian McCoy is in the area that he meet with a number of local farmers to hear their perception</w:t>
      </w:r>
      <w:r w:rsidR="00DE22D0">
        <w:rPr>
          <w:bCs/>
          <w:lang w:val="en-GB"/>
        </w:rPr>
        <w:t xml:space="preserve"> as landowners. </w:t>
      </w:r>
    </w:p>
    <w:p w14:paraId="549FC915" w14:textId="10F212EF" w:rsidR="004653FA" w:rsidRDefault="004653FA" w:rsidP="00A81A45">
      <w:pPr>
        <w:pStyle w:val="NoSpacing"/>
        <w:rPr>
          <w:bCs/>
          <w:lang w:val="en-GB"/>
        </w:rPr>
      </w:pPr>
    </w:p>
    <w:p w14:paraId="31CD084F" w14:textId="25007497" w:rsidR="004653FA" w:rsidRDefault="004653FA" w:rsidP="00A81A45">
      <w:pPr>
        <w:pStyle w:val="NoSpacing"/>
        <w:rPr>
          <w:b/>
          <w:lang w:val="en-GB"/>
        </w:rPr>
      </w:pPr>
      <w:r>
        <w:rPr>
          <w:b/>
          <w:lang w:val="en-GB"/>
        </w:rPr>
        <w:t xml:space="preserve">Action: UU agreed to </w:t>
      </w:r>
      <w:r w:rsidR="0018434A">
        <w:rPr>
          <w:b/>
          <w:lang w:val="en-GB"/>
        </w:rPr>
        <w:t>this,</w:t>
      </w:r>
      <w:r>
        <w:rPr>
          <w:b/>
          <w:lang w:val="en-GB"/>
        </w:rPr>
        <w:t xml:space="preserve"> and that Ian would schedule a date to meet with landowners.</w:t>
      </w:r>
    </w:p>
    <w:p w14:paraId="5FB5AB84" w14:textId="77777777" w:rsidR="004653FA" w:rsidRDefault="004653FA" w:rsidP="00A81A45">
      <w:pPr>
        <w:pStyle w:val="NoSpacing"/>
        <w:rPr>
          <w:b/>
          <w:lang w:val="en-GB"/>
        </w:rPr>
      </w:pPr>
    </w:p>
    <w:p w14:paraId="53E47E3B" w14:textId="1AA8C7B0" w:rsidR="004653FA" w:rsidRDefault="004653FA" w:rsidP="00A81A45">
      <w:pPr>
        <w:pStyle w:val="NoSpacing"/>
        <w:rPr>
          <w:bCs/>
          <w:lang w:val="en-GB"/>
        </w:rPr>
      </w:pPr>
      <w:r w:rsidRPr="00DE22D0">
        <w:rPr>
          <w:bCs/>
          <w:lang w:val="en-GB"/>
        </w:rPr>
        <w:t xml:space="preserve">Cllr J </w:t>
      </w:r>
      <w:r w:rsidR="0018434A" w:rsidRPr="00DE22D0">
        <w:rPr>
          <w:bCs/>
          <w:lang w:val="en-GB"/>
        </w:rPr>
        <w:t>Boniface</w:t>
      </w:r>
      <w:r w:rsidRPr="00DE22D0">
        <w:rPr>
          <w:bCs/>
          <w:lang w:val="en-GB"/>
        </w:rPr>
        <w:t xml:space="preserve"> raised the following concer</w:t>
      </w:r>
      <w:r w:rsidR="00DE22D0">
        <w:rPr>
          <w:bCs/>
          <w:lang w:val="en-GB"/>
        </w:rPr>
        <w:t>n, a</w:t>
      </w:r>
      <w:r>
        <w:rPr>
          <w:bCs/>
          <w:lang w:val="en-GB"/>
        </w:rPr>
        <w:t>t the very beginning</w:t>
      </w:r>
      <w:r w:rsidR="00DE22D0">
        <w:rPr>
          <w:bCs/>
          <w:lang w:val="en-GB"/>
        </w:rPr>
        <w:t xml:space="preserve"> of the project</w:t>
      </w:r>
      <w:r>
        <w:rPr>
          <w:bCs/>
          <w:lang w:val="en-GB"/>
        </w:rPr>
        <w:t xml:space="preserve"> you lost the trust of the Parish Council;</w:t>
      </w:r>
      <w:r w:rsidR="00DE22D0">
        <w:rPr>
          <w:bCs/>
          <w:lang w:val="en-GB"/>
        </w:rPr>
        <w:t xml:space="preserve"> Underskiddaw Parish Council</w:t>
      </w:r>
      <w:r>
        <w:rPr>
          <w:bCs/>
          <w:lang w:val="en-GB"/>
        </w:rPr>
        <w:t xml:space="preserve"> had a meeting with John Hilton</w:t>
      </w:r>
      <w:r w:rsidR="00DE22D0">
        <w:rPr>
          <w:bCs/>
          <w:lang w:val="en-GB"/>
        </w:rPr>
        <w:t xml:space="preserve"> at the very beginning</w:t>
      </w:r>
      <w:r>
        <w:rPr>
          <w:bCs/>
          <w:lang w:val="en-GB"/>
        </w:rPr>
        <w:t xml:space="preserve"> and the Parish Council </w:t>
      </w:r>
      <w:r w:rsidR="00DE22D0">
        <w:rPr>
          <w:bCs/>
          <w:lang w:val="en-GB"/>
        </w:rPr>
        <w:t xml:space="preserve">raised </w:t>
      </w:r>
      <w:r>
        <w:rPr>
          <w:bCs/>
          <w:lang w:val="en-GB"/>
        </w:rPr>
        <w:t>concern</w:t>
      </w:r>
      <w:r w:rsidR="00DE22D0">
        <w:rPr>
          <w:bCs/>
          <w:lang w:val="en-GB"/>
        </w:rPr>
        <w:t>s</w:t>
      </w:r>
      <w:r>
        <w:rPr>
          <w:bCs/>
          <w:lang w:val="en-GB"/>
        </w:rPr>
        <w:t xml:space="preserve"> about the route of the pipeline passing close to a historic oak. John Hilton confirmed that this would not be touched, yet within weeks a red cross was marked on the tree resulting in an emergency meeting on site</w:t>
      </w:r>
      <w:r w:rsidR="00DE22D0">
        <w:rPr>
          <w:bCs/>
          <w:lang w:val="en-GB"/>
        </w:rPr>
        <w:t xml:space="preserve"> to discuss the variation of the pipeline route</w:t>
      </w:r>
      <w:r>
        <w:rPr>
          <w:bCs/>
          <w:lang w:val="en-GB"/>
        </w:rPr>
        <w:t>.</w:t>
      </w:r>
      <w:r w:rsidR="00DE22D0">
        <w:rPr>
          <w:bCs/>
          <w:lang w:val="en-GB"/>
        </w:rPr>
        <w:t xml:space="preserve"> Directly contradicting the agreement we had with John Hilton.</w:t>
      </w:r>
      <w:r>
        <w:rPr>
          <w:bCs/>
          <w:lang w:val="en-GB"/>
        </w:rPr>
        <w:t xml:space="preserve">  The Parish Council has always felt we were a testing ground for the UU project. </w:t>
      </w:r>
    </w:p>
    <w:p w14:paraId="7D70F914" w14:textId="72107750" w:rsidR="004653FA" w:rsidRDefault="004653FA" w:rsidP="00A81A45">
      <w:pPr>
        <w:pStyle w:val="NoSpacing"/>
        <w:rPr>
          <w:bCs/>
          <w:lang w:val="en-GB"/>
        </w:rPr>
      </w:pPr>
    </w:p>
    <w:p w14:paraId="7CBE2C6C" w14:textId="773914A6" w:rsidR="004653FA" w:rsidRDefault="004653FA" w:rsidP="00A81A45">
      <w:pPr>
        <w:pStyle w:val="NoSpacing"/>
        <w:rPr>
          <w:bCs/>
          <w:lang w:val="en-GB"/>
        </w:rPr>
      </w:pPr>
      <w:r>
        <w:rPr>
          <w:bCs/>
          <w:lang w:val="en-GB"/>
        </w:rPr>
        <w:t xml:space="preserve">Q: UU had a legacy fund, it has been very difficult to get a list of who received this funding? </w:t>
      </w:r>
      <w:r w:rsidR="00DE22D0">
        <w:rPr>
          <w:bCs/>
          <w:lang w:val="en-GB"/>
        </w:rPr>
        <w:t>And if any funding had been allocated within the Underskiddaw Parish Council area.</w:t>
      </w:r>
    </w:p>
    <w:p w14:paraId="09F1E010" w14:textId="32D925F0" w:rsidR="004653FA" w:rsidRDefault="004653FA" w:rsidP="00A81A45">
      <w:pPr>
        <w:pStyle w:val="NoSpacing"/>
        <w:rPr>
          <w:bCs/>
          <w:lang w:val="en-GB"/>
        </w:rPr>
      </w:pPr>
      <w:r>
        <w:rPr>
          <w:bCs/>
          <w:lang w:val="en-GB"/>
        </w:rPr>
        <w:t>A: Ian we didn’t receive any applications from the Parish Council.</w:t>
      </w:r>
    </w:p>
    <w:p w14:paraId="4F913A3C" w14:textId="1173E5AB" w:rsidR="004653FA" w:rsidRDefault="004653FA" w:rsidP="00A81A45">
      <w:pPr>
        <w:pStyle w:val="NoSpacing"/>
        <w:rPr>
          <w:bCs/>
          <w:lang w:val="en-GB"/>
        </w:rPr>
      </w:pPr>
    </w:p>
    <w:p w14:paraId="37121E4E" w14:textId="18828CF3" w:rsidR="004653FA" w:rsidRDefault="004653FA" w:rsidP="00A81A45">
      <w:pPr>
        <w:pStyle w:val="NoSpacing"/>
        <w:rPr>
          <w:bCs/>
          <w:lang w:val="en-GB"/>
        </w:rPr>
      </w:pPr>
      <w:r>
        <w:rPr>
          <w:bCs/>
          <w:lang w:val="en-GB"/>
        </w:rPr>
        <w:t>This Parish did submit a request for a footpath alongside the A591, it was discussed in a meeting with a previous stakeholder manager but this didn’t come to fruition.</w:t>
      </w:r>
    </w:p>
    <w:p w14:paraId="34278477" w14:textId="6B119A9A" w:rsidR="004653FA" w:rsidRDefault="004653FA" w:rsidP="00A81A45">
      <w:pPr>
        <w:pStyle w:val="NoSpacing"/>
        <w:rPr>
          <w:bCs/>
          <w:lang w:val="en-GB"/>
        </w:rPr>
      </w:pPr>
    </w:p>
    <w:p w14:paraId="1D64E9D4" w14:textId="4121364E" w:rsidR="004653FA" w:rsidRDefault="004653FA" w:rsidP="00A81A45">
      <w:pPr>
        <w:pStyle w:val="NoSpacing"/>
        <w:rPr>
          <w:b/>
          <w:lang w:val="en-GB"/>
        </w:rPr>
      </w:pPr>
      <w:r>
        <w:rPr>
          <w:b/>
          <w:lang w:val="en-GB"/>
        </w:rPr>
        <w:t>Action: Clerk to share the historic minutes of all discussions relating to UU with Gaynor.</w:t>
      </w:r>
    </w:p>
    <w:p w14:paraId="19F7662D" w14:textId="77777777" w:rsidR="004653FA" w:rsidRPr="004653FA" w:rsidRDefault="004653FA" w:rsidP="00A81A45">
      <w:pPr>
        <w:pStyle w:val="NoSpacing"/>
        <w:rPr>
          <w:b/>
          <w:lang w:val="en-GB"/>
        </w:rPr>
      </w:pPr>
    </w:p>
    <w:p w14:paraId="25B8E5B4" w14:textId="5DF6C712" w:rsidR="00E17E93" w:rsidRDefault="004653FA" w:rsidP="001E393E">
      <w:pPr>
        <w:pStyle w:val="NoSpacing"/>
        <w:rPr>
          <w:lang w:val="en-GB"/>
        </w:rPr>
      </w:pPr>
      <w:r>
        <w:rPr>
          <w:lang w:val="en-GB"/>
        </w:rPr>
        <w:t xml:space="preserve">A: Ian confirmed that there </w:t>
      </w:r>
      <w:r w:rsidR="00DE22D0">
        <w:rPr>
          <w:lang w:val="en-GB"/>
        </w:rPr>
        <w:t>is</w:t>
      </w:r>
      <w:r>
        <w:rPr>
          <w:lang w:val="en-GB"/>
        </w:rPr>
        <w:t xml:space="preserve"> still some separate funding that is available for community investment that could be utilised if anyone wanted to come forward with a project. Ian did contact John Hayes regarding potentially giving some funding to the village hall about 18months ago, but no further communication was received from the Village Hall.</w:t>
      </w:r>
    </w:p>
    <w:p w14:paraId="0B14D53A" w14:textId="3944D9A1" w:rsidR="004653FA" w:rsidRDefault="004653FA" w:rsidP="001E393E">
      <w:pPr>
        <w:pStyle w:val="NoSpacing"/>
        <w:rPr>
          <w:lang w:val="en-GB"/>
        </w:rPr>
      </w:pPr>
    </w:p>
    <w:p w14:paraId="215DBAE0" w14:textId="5F73D559" w:rsidR="004653FA" w:rsidRDefault="004653FA" w:rsidP="001E393E">
      <w:pPr>
        <w:pStyle w:val="NoSpacing"/>
        <w:rPr>
          <w:lang w:val="en-GB"/>
        </w:rPr>
      </w:pPr>
      <w:r>
        <w:rPr>
          <w:lang w:val="en-GB"/>
        </w:rPr>
        <w:t>Gaynor confirmed that the two funds (legacy and tree planting) were in total circa 1million. These funds have no</w:t>
      </w:r>
      <w:r w:rsidR="00284B7B">
        <w:rPr>
          <w:lang w:val="en-GB"/>
        </w:rPr>
        <w:t xml:space="preserve">w </w:t>
      </w:r>
      <w:r>
        <w:rPr>
          <w:lang w:val="en-GB"/>
        </w:rPr>
        <w:t xml:space="preserve">closed. </w:t>
      </w:r>
    </w:p>
    <w:p w14:paraId="024686C9" w14:textId="66AD6E36" w:rsidR="004653FA" w:rsidRDefault="004653FA" w:rsidP="001E393E">
      <w:pPr>
        <w:pStyle w:val="NoSpacing"/>
        <w:rPr>
          <w:lang w:val="en-GB"/>
        </w:rPr>
      </w:pPr>
    </w:p>
    <w:p w14:paraId="2669F95E" w14:textId="59A81678" w:rsidR="004653FA" w:rsidRDefault="004653FA" w:rsidP="001E393E">
      <w:pPr>
        <w:pStyle w:val="NoSpacing"/>
        <w:rPr>
          <w:lang w:val="en-GB"/>
        </w:rPr>
      </w:pPr>
      <w:r>
        <w:rPr>
          <w:lang w:val="en-GB"/>
        </w:rPr>
        <w:t>The</w:t>
      </w:r>
      <w:r w:rsidR="00DE22D0">
        <w:rPr>
          <w:lang w:val="en-GB"/>
        </w:rPr>
        <w:t xml:space="preserve"> legacy</w:t>
      </w:r>
      <w:r>
        <w:rPr>
          <w:lang w:val="en-GB"/>
        </w:rPr>
        <w:t xml:space="preserve"> fund was delivered by Cumbria Community Foundation to ensure it was transparent and accountable. </w:t>
      </w:r>
    </w:p>
    <w:p w14:paraId="3CB69457" w14:textId="5BC20AC3" w:rsidR="004653FA" w:rsidRDefault="004653FA" w:rsidP="001E393E">
      <w:pPr>
        <w:pStyle w:val="NoSpacing"/>
        <w:rPr>
          <w:lang w:val="en-GB"/>
        </w:rPr>
      </w:pPr>
    </w:p>
    <w:p w14:paraId="3E23D3A0" w14:textId="49557890" w:rsidR="004653FA" w:rsidRDefault="004653FA" w:rsidP="001E393E">
      <w:pPr>
        <w:pStyle w:val="NoSpacing"/>
        <w:rPr>
          <w:lang w:val="en-GB"/>
        </w:rPr>
      </w:pPr>
      <w:r>
        <w:rPr>
          <w:lang w:val="en-GB"/>
        </w:rPr>
        <w:t>Gaynor acknowledged that Underskiddaw and St Johns Castlerigg &amp; Wythburn Parish</w:t>
      </w:r>
      <w:r w:rsidR="00DE22D0">
        <w:rPr>
          <w:lang w:val="en-GB"/>
        </w:rPr>
        <w:t xml:space="preserve">es </w:t>
      </w:r>
      <w:r>
        <w:rPr>
          <w:lang w:val="en-GB"/>
        </w:rPr>
        <w:t>have suffered the worst impacts of the project. Gaynor requested that the Parish Council consider what investment Underskiddaw Parish Council would like to see happen</w:t>
      </w:r>
      <w:r w:rsidR="00DE22D0">
        <w:rPr>
          <w:lang w:val="en-GB"/>
        </w:rPr>
        <w:t xml:space="preserve"> in the area</w:t>
      </w:r>
      <w:r>
        <w:rPr>
          <w:lang w:val="en-GB"/>
        </w:rPr>
        <w:t>, to recognise the unfair amount of disruption that some Parishes in particular Underskiddaw Parish Council have received</w:t>
      </w:r>
      <w:r w:rsidR="00DE22D0">
        <w:rPr>
          <w:lang w:val="en-GB"/>
        </w:rPr>
        <w:t xml:space="preserve"> as a result of the project. </w:t>
      </w:r>
    </w:p>
    <w:p w14:paraId="09D18C99" w14:textId="470B891F" w:rsidR="004653FA" w:rsidRDefault="004653FA" w:rsidP="001E393E">
      <w:pPr>
        <w:pStyle w:val="NoSpacing"/>
        <w:rPr>
          <w:lang w:val="en-GB"/>
        </w:rPr>
      </w:pPr>
    </w:p>
    <w:p w14:paraId="2098454D" w14:textId="0195F83D" w:rsidR="004653FA" w:rsidRDefault="004653FA" w:rsidP="001E393E">
      <w:pPr>
        <w:pStyle w:val="NoSpacing"/>
        <w:rPr>
          <w:lang w:val="en-GB"/>
        </w:rPr>
      </w:pPr>
      <w:r>
        <w:rPr>
          <w:lang w:val="en-GB"/>
        </w:rPr>
        <w:t xml:space="preserve">Gaynor suggested that the Parish prepare a wish list of projects and then a future discussion can be held. </w:t>
      </w:r>
    </w:p>
    <w:p w14:paraId="2A8B57FB" w14:textId="77777777" w:rsidR="004653FA" w:rsidRDefault="004653FA" w:rsidP="001E393E">
      <w:pPr>
        <w:pStyle w:val="NoSpacing"/>
        <w:rPr>
          <w:lang w:val="en-GB"/>
        </w:rPr>
      </w:pPr>
    </w:p>
    <w:p w14:paraId="78BFD951" w14:textId="6EFF191B" w:rsidR="004653FA" w:rsidRDefault="00284B7B" w:rsidP="001E393E">
      <w:pPr>
        <w:pStyle w:val="NoSpacing"/>
        <w:rPr>
          <w:lang w:val="en-GB"/>
        </w:rPr>
      </w:pPr>
      <w:r>
        <w:rPr>
          <w:lang w:val="en-GB"/>
        </w:rPr>
        <w:t>Q: Can you confirm again that there are no funds available for landowners who have lost trees on the easement to replace their trees?</w:t>
      </w:r>
    </w:p>
    <w:p w14:paraId="4B73171F" w14:textId="77777777" w:rsidR="00DE22D0" w:rsidRDefault="00DE22D0" w:rsidP="001E393E">
      <w:pPr>
        <w:pStyle w:val="NoSpacing"/>
        <w:rPr>
          <w:lang w:val="en-GB"/>
        </w:rPr>
      </w:pPr>
    </w:p>
    <w:p w14:paraId="7DE897E5" w14:textId="573A9843" w:rsidR="00284B7B" w:rsidRDefault="00284B7B" w:rsidP="001E393E">
      <w:pPr>
        <w:pStyle w:val="NoSpacing"/>
        <w:rPr>
          <w:lang w:val="en-GB"/>
        </w:rPr>
      </w:pPr>
      <w:r>
        <w:rPr>
          <w:lang w:val="en-GB"/>
        </w:rPr>
        <w:t>A: Every tree that UU have removed has been replaced by two on the pipeline. If it is new tree planting where there weren’t trees before there is no funding available. However, if you want to include this in the list of parish proposals that would be fine.</w:t>
      </w:r>
    </w:p>
    <w:p w14:paraId="239B1E33" w14:textId="10E25E00" w:rsidR="00284B7B" w:rsidRDefault="00284B7B" w:rsidP="001E393E">
      <w:pPr>
        <w:pStyle w:val="NoSpacing"/>
        <w:rPr>
          <w:lang w:val="en-GB"/>
        </w:rPr>
      </w:pPr>
    </w:p>
    <w:p w14:paraId="573CE6D0" w14:textId="60C81E32" w:rsidR="00284B7B" w:rsidRDefault="00284B7B" w:rsidP="001E393E">
      <w:pPr>
        <w:pStyle w:val="NoSpacing"/>
        <w:rPr>
          <w:b/>
          <w:bCs/>
          <w:lang w:val="en-GB"/>
        </w:rPr>
      </w:pPr>
      <w:r>
        <w:rPr>
          <w:b/>
          <w:bCs/>
          <w:lang w:val="en-GB"/>
        </w:rPr>
        <w:t>Action: Gaynor to provide stats on how many trees have been removed in the Parish</w:t>
      </w:r>
      <w:r w:rsidR="00DE22D0">
        <w:rPr>
          <w:b/>
          <w:bCs/>
          <w:lang w:val="en-GB"/>
        </w:rPr>
        <w:t>/on the Pipeline</w:t>
      </w:r>
      <w:r>
        <w:rPr>
          <w:b/>
          <w:bCs/>
          <w:lang w:val="en-GB"/>
        </w:rPr>
        <w:t xml:space="preserve"> and how many have been replanted. </w:t>
      </w:r>
    </w:p>
    <w:p w14:paraId="3AAA56F9" w14:textId="33D75BB6" w:rsidR="00284B7B" w:rsidRDefault="00284B7B" w:rsidP="001E393E">
      <w:pPr>
        <w:pStyle w:val="NoSpacing"/>
        <w:rPr>
          <w:b/>
          <w:bCs/>
          <w:lang w:val="en-GB"/>
        </w:rPr>
      </w:pPr>
    </w:p>
    <w:p w14:paraId="67E61301" w14:textId="6DC3A7DB" w:rsidR="00284B7B" w:rsidRDefault="00284B7B" w:rsidP="001E393E">
      <w:pPr>
        <w:pStyle w:val="NoSpacing"/>
        <w:rPr>
          <w:lang w:val="en-GB"/>
        </w:rPr>
      </w:pPr>
      <w:r>
        <w:rPr>
          <w:lang w:val="en-GB"/>
        </w:rPr>
        <w:t>UU have a target across the Northwest of planting 1million trees by 2030, and thus far they have planted about 400,000.</w:t>
      </w:r>
    </w:p>
    <w:p w14:paraId="060B7E43" w14:textId="01F79401" w:rsidR="00284B7B" w:rsidRDefault="00284B7B" w:rsidP="001E393E">
      <w:pPr>
        <w:pStyle w:val="NoSpacing"/>
        <w:rPr>
          <w:lang w:val="en-GB"/>
        </w:rPr>
      </w:pPr>
    </w:p>
    <w:p w14:paraId="11F59EAB" w14:textId="69AC9896" w:rsidR="00284B7B" w:rsidRDefault="00284B7B" w:rsidP="001E393E">
      <w:pPr>
        <w:pStyle w:val="NoSpacing"/>
        <w:rPr>
          <w:lang w:val="en-GB"/>
        </w:rPr>
      </w:pPr>
      <w:r>
        <w:rPr>
          <w:lang w:val="en-GB"/>
        </w:rPr>
        <w:t xml:space="preserve">Q: For a number of weeks now UU have been extracting something from the chambers at Applethwaite Lane, and a pipe is going up and over the field. </w:t>
      </w:r>
      <w:r w:rsidR="00DE22D0">
        <w:rPr>
          <w:lang w:val="en-GB"/>
        </w:rPr>
        <w:t xml:space="preserve"> What is being extracted and where is it going?</w:t>
      </w:r>
    </w:p>
    <w:p w14:paraId="16198344" w14:textId="77777777" w:rsidR="00DE22D0" w:rsidRDefault="00DE22D0" w:rsidP="001E393E">
      <w:pPr>
        <w:pStyle w:val="NoSpacing"/>
        <w:rPr>
          <w:lang w:val="en-GB"/>
        </w:rPr>
      </w:pPr>
    </w:p>
    <w:p w14:paraId="50BE4324" w14:textId="798A7247" w:rsidR="00284B7B" w:rsidRDefault="00284B7B" w:rsidP="001E393E">
      <w:pPr>
        <w:pStyle w:val="NoSpacing"/>
        <w:rPr>
          <w:lang w:val="en-GB"/>
        </w:rPr>
      </w:pPr>
      <w:r>
        <w:rPr>
          <w:lang w:val="en-GB"/>
        </w:rPr>
        <w:t xml:space="preserve">A: Ian it is probably the low point </w:t>
      </w:r>
      <w:r w:rsidR="00DE22D0">
        <w:rPr>
          <w:lang w:val="en-GB"/>
        </w:rPr>
        <w:t xml:space="preserve">on the system and as a result of the </w:t>
      </w:r>
      <w:r>
        <w:rPr>
          <w:lang w:val="en-GB"/>
        </w:rPr>
        <w:t>valve being replaced</w:t>
      </w:r>
      <w:r w:rsidR="00DE22D0">
        <w:rPr>
          <w:lang w:val="en-GB"/>
        </w:rPr>
        <w:t>/repaired</w:t>
      </w:r>
      <w:r>
        <w:rPr>
          <w:lang w:val="en-GB"/>
        </w:rPr>
        <w:t>,</w:t>
      </w:r>
      <w:r w:rsidR="00DE22D0">
        <w:rPr>
          <w:lang w:val="en-GB"/>
        </w:rPr>
        <w:t xml:space="preserve"> </w:t>
      </w:r>
      <w:r>
        <w:rPr>
          <w:lang w:val="en-GB"/>
        </w:rPr>
        <w:t>the water is being removed at this stage. This is raw water so it hasn’t been treated. It will require a discharge licence with the EA</w:t>
      </w:r>
      <w:r w:rsidR="00DE22D0">
        <w:rPr>
          <w:lang w:val="en-GB"/>
        </w:rPr>
        <w:t>, and is being discharged into the beck.</w:t>
      </w:r>
    </w:p>
    <w:p w14:paraId="6F4421A5" w14:textId="23CBBB91" w:rsidR="00284B7B" w:rsidRDefault="00284B7B" w:rsidP="001E393E">
      <w:pPr>
        <w:pStyle w:val="NoSpacing"/>
        <w:rPr>
          <w:lang w:val="en-GB"/>
        </w:rPr>
      </w:pPr>
    </w:p>
    <w:p w14:paraId="59E770A2" w14:textId="4676B448" w:rsidR="00284B7B" w:rsidRDefault="00284B7B" w:rsidP="001E393E">
      <w:pPr>
        <w:pStyle w:val="NoSpacing"/>
        <w:rPr>
          <w:lang w:val="en-GB"/>
        </w:rPr>
      </w:pPr>
      <w:r>
        <w:rPr>
          <w:lang w:val="en-GB"/>
        </w:rPr>
        <w:t>Q: What is the finish for the little kiosk</w:t>
      </w:r>
      <w:r w:rsidR="00DE22D0">
        <w:rPr>
          <w:lang w:val="en-GB"/>
        </w:rPr>
        <w:t xml:space="preserve"> on Applethwaite Lane?</w:t>
      </w:r>
    </w:p>
    <w:p w14:paraId="52056B56" w14:textId="7284BF29" w:rsidR="00284B7B" w:rsidRDefault="00284B7B" w:rsidP="001E393E">
      <w:pPr>
        <w:pStyle w:val="NoSpacing"/>
        <w:rPr>
          <w:lang w:val="en-GB"/>
        </w:rPr>
      </w:pPr>
      <w:r>
        <w:rPr>
          <w:lang w:val="en-GB"/>
        </w:rPr>
        <w:t xml:space="preserve">A: Ian will check this out and report back. </w:t>
      </w:r>
    </w:p>
    <w:p w14:paraId="69A682DA" w14:textId="33F6C1E2" w:rsidR="00284B7B" w:rsidRDefault="00284B7B" w:rsidP="001E393E">
      <w:pPr>
        <w:pStyle w:val="NoSpacing"/>
        <w:rPr>
          <w:lang w:val="en-GB"/>
        </w:rPr>
      </w:pPr>
    </w:p>
    <w:p w14:paraId="1C78C908" w14:textId="7DF02A43" w:rsidR="00284B7B" w:rsidRDefault="00284B7B" w:rsidP="001E393E">
      <w:pPr>
        <w:pStyle w:val="NoSpacing"/>
        <w:rPr>
          <w:b/>
          <w:bCs/>
          <w:lang w:val="en-GB"/>
        </w:rPr>
      </w:pPr>
      <w:r>
        <w:rPr>
          <w:b/>
          <w:bCs/>
          <w:lang w:val="en-GB"/>
        </w:rPr>
        <w:t xml:space="preserve">Action: Ian to confirm back to the Parish Council what finish will be used on this kiosk. </w:t>
      </w:r>
    </w:p>
    <w:p w14:paraId="01924A13" w14:textId="64306695" w:rsidR="00284B7B" w:rsidRDefault="00284B7B" w:rsidP="001E393E">
      <w:pPr>
        <w:pStyle w:val="NoSpacing"/>
        <w:rPr>
          <w:b/>
          <w:bCs/>
          <w:lang w:val="en-GB"/>
        </w:rPr>
      </w:pPr>
    </w:p>
    <w:p w14:paraId="2FDC5E5D" w14:textId="700BA833" w:rsidR="00284B7B" w:rsidRDefault="00284B7B" w:rsidP="001E393E">
      <w:pPr>
        <w:pStyle w:val="NoSpacing"/>
        <w:rPr>
          <w:lang w:val="en-GB"/>
        </w:rPr>
      </w:pPr>
      <w:r w:rsidRPr="00284B7B">
        <w:rPr>
          <w:lang w:val="en-GB"/>
        </w:rPr>
        <w:t xml:space="preserve">Gaynor acknowledged that UU have made errors in communicating with the local community on the changing end dates/signage etc. </w:t>
      </w:r>
    </w:p>
    <w:p w14:paraId="0A40A16B" w14:textId="6C7D4722" w:rsidR="00284B7B" w:rsidRDefault="00284B7B" w:rsidP="001E393E">
      <w:pPr>
        <w:pStyle w:val="NoSpacing"/>
        <w:rPr>
          <w:lang w:val="en-GB"/>
        </w:rPr>
      </w:pPr>
    </w:p>
    <w:p w14:paraId="1D1EC536" w14:textId="6D9CA5E3" w:rsidR="00284B7B" w:rsidRDefault="00284B7B" w:rsidP="001E393E">
      <w:pPr>
        <w:pStyle w:val="NoSpacing"/>
        <w:rPr>
          <w:lang w:val="en-GB"/>
        </w:rPr>
      </w:pPr>
      <w:r>
        <w:rPr>
          <w:lang w:val="en-GB"/>
        </w:rPr>
        <w:t xml:space="preserve">Q: Why are UU still negotiating agreements with landowners surely these should have already been in place? </w:t>
      </w:r>
    </w:p>
    <w:p w14:paraId="107EC46A" w14:textId="5653D831" w:rsidR="00284B7B" w:rsidRDefault="00284B7B" w:rsidP="001E393E">
      <w:pPr>
        <w:pStyle w:val="NoSpacing"/>
        <w:rPr>
          <w:lang w:val="en-GB"/>
        </w:rPr>
      </w:pPr>
      <w:r>
        <w:rPr>
          <w:lang w:val="en-GB"/>
        </w:rPr>
        <w:t xml:space="preserve">A: Ian confirmed that many landowners didn’t want to discuss reinstatement at the start. </w:t>
      </w:r>
      <w:r w:rsidR="00106B0D">
        <w:rPr>
          <w:lang w:val="en-GB"/>
        </w:rPr>
        <w:t>Also,</w:t>
      </w:r>
      <w:r>
        <w:rPr>
          <w:lang w:val="en-GB"/>
        </w:rPr>
        <w:t xml:space="preserve"> the LDNPA has planning conditions that were stipulated on the </w:t>
      </w:r>
      <w:r w:rsidR="00DE22D0">
        <w:rPr>
          <w:lang w:val="en-GB"/>
        </w:rPr>
        <w:t>project,</w:t>
      </w:r>
      <w:r>
        <w:rPr>
          <w:lang w:val="en-GB"/>
        </w:rPr>
        <w:t xml:space="preserve"> so UU are trying to negotiate between landowner requirements on reinstatement and planning conditions that need to be complied with. </w:t>
      </w:r>
    </w:p>
    <w:p w14:paraId="792AF780" w14:textId="77777777" w:rsidR="00284B7B" w:rsidRDefault="00284B7B" w:rsidP="001E393E">
      <w:pPr>
        <w:pStyle w:val="NoSpacing"/>
        <w:rPr>
          <w:lang w:val="en-GB"/>
        </w:rPr>
      </w:pPr>
    </w:p>
    <w:p w14:paraId="2D94ED6D" w14:textId="150FE030" w:rsidR="00284B7B" w:rsidRDefault="00284B7B" w:rsidP="001E393E">
      <w:pPr>
        <w:pStyle w:val="NoSpacing"/>
        <w:rPr>
          <w:lang w:val="en-GB"/>
        </w:rPr>
      </w:pPr>
      <w:r>
        <w:rPr>
          <w:lang w:val="en-GB"/>
        </w:rPr>
        <w:t xml:space="preserve">It was noted that the LDNPA have also been somewhat culpable in not protecting the interest of landowners who had this project forced upon </w:t>
      </w:r>
      <w:r w:rsidR="001202BD">
        <w:rPr>
          <w:lang w:val="en-GB"/>
        </w:rPr>
        <w:t>them and</w:t>
      </w:r>
      <w:r>
        <w:rPr>
          <w:lang w:val="en-GB"/>
        </w:rPr>
        <w:t xml:space="preserve"> have now been ‘abandoned’ by the LDNPA</w:t>
      </w:r>
      <w:r w:rsidR="00DE22D0">
        <w:rPr>
          <w:lang w:val="en-GB"/>
        </w:rPr>
        <w:t xml:space="preserve"> who don’t appear to Underskiddaw Parish Councillors to have provided any form of ongoing support for landowners. </w:t>
      </w:r>
    </w:p>
    <w:p w14:paraId="6B86F466" w14:textId="335ADBE0" w:rsidR="00106B0D" w:rsidRDefault="00106B0D" w:rsidP="001E393E">
      <w:pPr>
        <w:pStyle w:val="NoSpacing"/>
        <w:rPr>
          <w:lang w:val="en-GB"/>
        </w:rPr>
      </w:pPr>
    </w:p>
    <w:p w14:paraId="3FB1ECBA" w14:textId="1EA1FCC7" w:rsidR="00106B0D" w:rsidRDefault="00106B0D" w:rsidP="001E393E">
      <w:pPr>
        <w:pStyle w:val="NoSpacing"/>
        <w:rPr>
          <w:lang w:val="en-GB"/>
        </w:rPr>
      </w:pPr>
      <w:r>
        <w:rPr>
          <w:lang w:val="en-GB"/>
        </w:rPr>
        <w:t xml:space="preserve">Cllr J Saxton suggested that an independent evaluation of the project </w:t>
      </w:r>
      <w:r w:rsidR="00DE22D0">
        <w:rPr>
          <w:lang w:val="en-GB"/>
        </w:rPr>
        <w:t>to establish feedback from</w:t>
      </w:r>
      <w:r>
        <w:rPr>
          <w:lang w:val="en-GB"/>
        </w:rPr>
        <w:t xml:space="preserve"> landowners and communities would be a very interesting piece of work, to get an accurate overview of how the project has been delivered and received. </w:t>
      </w:r>
    </w:p>
    <w:p w14:paraId="0D7925DD" w14:textId="77777777" w:rsidR="00B21B98" w:rsidRDefault="00B21B98" w:rsidP="001E393E">
      <w:pPr>
        <w:pStyle w:val="NoSpacing"/>
        <w:rPr>
          <w:lang w:val="en-GB"/>
        </w:rPr>
      </w:pPr>
    </w:p>
    <w:p w14:paraId="151A3E90" w14:textId="476B1690" w:rsidR="00B21B98" w:rsidRPr="00284B7B" w:rsidRDefault="00B21B98" w:rsidP="001E393E">
      <w:pPr>
        <w:pStyle w:val="NoSpacing"/>
        <w:rPr>
          <w:lang w:val="en-GB"/>
        </w:rPr>
      </w:pPr>
      <w:r>
        <w:rPr>
          <w:lang w:val="en-GB"/>
        </w:rPr>
        <w:t>Gaynor noted that there is a split in the project in terms of issues</w:t>
      </w:r>
      <w:r w:rsidR="00DE22D0">
        <w:rPr>
          <w:lang w:val="en-GB"/>
        </w:rPr>
        <w:t>;</w:t>
      </w:r>
      <w:r>
        <w:rPr>
          <w:lang w:val="en-GB"/>
        </w:rPr>
        <w:t xml:space="preserve"> in this area it is construction and reinstatement, and in the west it is the quality of water and borehole water usage.</w:t>
      </w:r>
    </w:p>
    <w:p w14:paraId="3612C07C" w14:textId="7BAE4EF9" w:rsidR="00284B7B" w:rsidRDefault="00284B7B" w:rsidP="001E393E">
      <w:pPr>
        <w:pStyle w:val="NoSpacing"/>
        <w:rPr>
          <w:b/>
          <w:bCs/>
          <w:lang w:val="en-GB"/>
        </w:rPr>
      </w:pPr>
    </w:p>
    <w:p w14:paraId="69188F6E" w14:textId="7B946B2B" w:rsidR="00B21B98" w:rsidRDefault="00B21B98" w:rsidP="001E393E">
      <w:pPr>
        <w:pStyle w:val="NoSpacing"/>
        <w:rPr>
          <w:lang w:val="en-GB"/>
        </w:rPr>
      </w:pPr>
      <w:r>
        <w:rPr>
          <w:lang w:val="en-GB"/>
        </w:rPr>
        <w:t>Gaynor agreed that UU would look at the possibility of some form of project review/evaluation to identif</w:t>
      </w:r>
      <w:r w:rsidR="00DE22D0">
        <w:rPr>
          <w:lang w:val="en-GB"/>
        </w:rPr>
        <w:t xml:space="preserve">y </w:t>
      </w:r>
      <w:r>
        <w:rPr>
          <w:lang w:val="en-GB"/>
        </w:rPr>
        <w:t>lessons learned</w:t>
      </w:r>
      <w:r w:rsidR="00DE22D0">
        <w:rPr>
          <w:lang w:val="en-GB"/>
        </w:rPr>
        <w:t xml:space="preserve"> and provide some quantifiable data on the perception vs reality of delivery, communication, issue resolution etc. </w:t>
      </w:r>
    </w:p>
    <w:p w14:paraId="7F63D8A9" w14:textId="347BB964" w:rsidR="0018434A" w:rsidRDefault="0018434A" w:rsidP="001E393E">
      <w:pPr>
        <w:pStyle w:val="NoSpacing"/>
        <w:rPr>
          <w:lang w:val="en-GB"/>
        </w:rPr>
      </w:pPr>
    </w:p>
    <w:p w14:paraId="0983FDAF" w14:textId="484E3BD3" w:rsidR="0018434A" w:rsidRDefault="0018434A" w:rsidP="001E393E">
      <w:pPr>
        <w:pStyle w:val="NoSpacing"/>
        <w:rPr>
          <w:lang w:val="en-GB"/>
        </w:rPr>
      </w:pPr>
      <w:r>
        <w:rPr>
          <w:lang w:val="en-GB"/>
        </w:rPr>
        <w:t xml:space="preserve">UU agreed that they would consider putting an update in the Keswick Reminder on the project and reinstatement forward. </w:t>
      </w:r>
    </w:p>
    <w:p w14:paraId="7C59F979" w14:textId="22C47F69" w:rsidR="0018434A" w:rsidRDefault="0018434A" w:rsidP="001E393E">
      <w:pPr>
        <w:pStyle w:val="NoSpacing"/>
        <w:rPr>
          <w:lang w:val="en-GB"/>
        </w:rPr>
      </w:pPr>
    </w:p>
    <w:p w14:paraId="67589AB6" w14:textId="63AEBAFF" w:rsidR="0018434A" w:rsidRPr="0018434A" w:rsidRDefault="0018434A" w:rsidP="001E393E">
      <w:pPr>
        <w:pStyle w:val="NoSpacing"/>
        <w:rPr>
          <w:b/>
          <w:bCs/>
          <w:lang w:val="en-GB"/>
        </w:rPr>
      </w:pPr>
      <w:r>
        <w:rPr>
          <w:b/>
          <w:bCs/>
          <w:lang w:val="en-GB"/>
        </w:rPr>
        <w:t xml:space="preserve">Action: Gaynor/Ian to share information from CCF on the Legacy Fund on how this has been broken down and spent. </w:t>
      </w:r>
    </w:p>
    <w:p w14:paraId="32776E14" w14:textId="77777777" w:rsidR="00B21B98" w:rsidRPr="00B21B98" w:rsidRDefault="00B21B98" w:rsidP="001E393E">
      <w:pPr>
        <w:pStyle w:val="NoSpacing"/>
        <w:rPr>
          <w:lang w:val="en-GB"/>
        </w:rPr>
      </w:pPr>
    </w:p>
    <w:p w14:paraId="55B4166B" w14:textId="3227C38E" w:rsidR="00D82086" w:rsidRPr="004653FA" w:rsidRDefault="00306FB3" w:rsidP="00D82086">
      <w:pPr>
        <w:pStyle w:val="Heading1"/>
      </w:pPr>
      <w:r w:rsidRPr="004653FA">
        <w:t>39</w:t>
      </w:r>
      <w:r w:rsidR="00101155" w:rsidRPr="004653FA">
        <w:t>/2022</w:t>
      </w:r>
      <w:r w:rsidR="00D82086" w:rsidRPr="004653FA">
        <w:t xml:space="preserve"> Clerks report</w:t>
      </w:r>
    </w:p>
    <w:p w14:paraId="7E056EA0" w14:textId="00C1156F" w:rsidR="00D82086" w:rsidRPr="004653FA" w:rsidRDefault="00D82086" w:rsidP="00D82086"/>
    <w:p w14:paraId="0A60057D" w14:textId="6653DDA4" w:rsidR="00FC63BD" w:rsidRPr="004653FA" w:rsidRDefault="00FC63BD" w:rsidP="00FC63BD">
      <w:pPr>
        <w:pStyle w:val="NoSpacing"/>
        <w:rPr>
          <w:lang w:val="en-GB"/>
        </w:rPr>
      </w:pPr>
      <w:r w:rsidRPr="004653FA">
        <w:rPr>
          <w:lang w:val="en-GB"/>
        </w:rPr>
        <w:t>The Clerk Report had been circulated to all prior to the meeting. The receipt of this report was noted by all.</w:t>
      </w:r>
    </w:p>
    <w:p w14:paraId="5F1CD789" w14:textId="77777777" w:rsidR="005536FC" w:rsidRPr="004653FA" w:rsidRDefault="005536FC" w:rsidP="0038001F">
      <w:pPr>
        <w:pStyle w:val="NoSpacing"/>
        <w:rPr>
          <w:b/>
          <w:bCs/>
          <w:lang w:val="en-GB"/>
        </w:rPr>
      </w:pPr>
    </w:p>
    <w:p w14:paraId="4724A364" w14:textId="57A89BAD" w:rsidR="00001BB8" w:rsidRPr="004653FA" w:rsidRDefault="00306FB3" w:rsidP="005F15AF">
      <w:pPr>
        <w:pStyle w:val="Heading1"/>
        <w:rPr>
          <w:rFonts w:eastAsia="Arial" w:cs="Arial"/>
        </w:rPr>
      </w:pPr>
      <w:r w:rsidRPr="004653FA">
        <w:t>40</w:t>
      </w:r>
      <w:r w:rsidR="00D648F6" w:rsidRPr="004653FA">
        <w:t>/2022</w:t>
      </w:r>
      <w:r w:rsidR="00275CE6" w:rsidRPr="004653FA">
        <w:t xml:space="preserve"> </w:t>
      </w:r>
      <w:r w:rsidR="0057122D" w:rsidRPr="004653FA">
        <w:t>Finance &amp; Accounts</w:t>
      </w:r>
    </w:p>
    <w:p w14:paraId="639D0DFD" w14:textId="77777777" w:rsidR="00001BB8" w:rsidRPr="004653FA" w:rsidRDefault="00001BB8" w:rsidP="00E1403A">
      <w:pPr>
        <w:pStyle w:val="NoSpacing"/>
        <w:rPr>
          <w:lang w:val="en-GB"/>
        </w:rPr>
      </w:pPr>
    </w:p>
    <w:p w14:paraId="220AD4D6" w14:textId="4F4D9ECA" w:rsidR="00FC3E27" w:rsidRPr="004653FA" w:rsidRDefault="00FC3E27" w:rsidP="00E70F08">
      <w:pPr>
        <w:pStyle w:val="Heading2"/>
        <w:numPr>
          <w:ilvl w:val="0"/>
          <w:numId w:val="7"/>
        </w:numPr>
      </w:pPr>
      <w:r w:rsidRPr="004653FA">
        <w:t>To receive note of the Bank Balances</w:t>
      </w:r>
    </w:p>
    <w:p w14:paraId="6E1E3A10" w14:textId="77777777" w:rsidR="00FC63BD" w:rsidRPr="004653FA" w:rsidRDefault="00FC63BD" w:rsidP="00FC3E27"/>
    <w:p w14:paraId="1AA80849" w14:textId="7CF49D90" w:rsidR="00FC3E27" w:rsidRPr="004653FA" w:rsidRDefault="00FC3E27" w:rsidP="00FC3E27">
      <w:pPr>
        <w:pStyle w:val="NoSpacing"/>
        <w:rPr>
          <w:lang w:val="en-GB"/>
        </w:rPr>
      </w:pPr>
      <w:r w:rsidRPr="004653FA">
        <w:rPr>
          <w:b/>
          <w:bCs/>
          <w:lang w:val="en-GB"/>
        </w:rPr>
        <w:t xml:space="preserve">Resolved </w:t>
      </w:r>
      <w:r w:rsidRPr="004653FA">
        <w:rPr>
          <w:lang w:val="en-GB"/>
        </w:rPr>
        <w:t>by all present that the bank balance be noted as</w:t>
      </w:r>
    </w:p>
    <w:p w14:paraId="557A379B" w14:textId="4CB421A8" w:rsidR="00FC3E27" w:rsidRPr="004653FA" w:rsidRDefault="00FC3E27" w:rsidP="00FC3E27">
      <w:pPr>
        <w:pStyle w:val="NoSpacing"/>
        <w:rPr>
          <w:lang w:val="en-GB"/>
        </w:rPr>
      </w:pPr>
    </w:p>
    <w:p w14:paraId="357BF689" w14:textId="41FC5376" w:rsidR="00FC3E27" w:rsidRPr="004653FA" w:rsidRDefault="00FC3E27" w:rsidP="00FC3E27">
      <w:pPr>
        <w:pStyle w:val="NoSpacing"/>
        <w:rPr>
          <w:lang w:val="en-GB"/>
        </w:rPr>
      </w:pPr>
      <w:r w:rsidRPr="004653FA">
        <w:rPr>
          <w:lang w:val="en-GB"/>
        </w:rPr>
        <w:t>Current Account</w:t>
      </w:r>
      <w:r w:rsidRPr="004653FA">
        <w:rPr>
          <w:lang w:val="en-GB"/>
        </w:rPr>
        <w:tab/>
      </w:r>
      <w:r w:rsidRPr="004653FA">
        <w:rPr>
          <w:lang w:val="en-GB"/>
        </w:rPr>
        <w:tab/>
      </w:r>
      <w:r w:rsidRPr="004653FA">
        <w:rPr>
          <w:lang w:val="en-GB"/>
        </w:rPr>
        <w:tab/>
      </w:r>
      <w:r w:rsidRPr="004653FA">
        <w:rPr>
          <w:lang w:val="en-GB"/>
        </w:rPr>
        <w:tab/>
        <w:t>£</w:t>
      </w:r>
      <w:r w:rsidR="00306FB3" w:rsidRPr="004653FA">
        <w:rPr>
          <w:lang w:val="en-GB"/>
        </w:rPr>
        <w:t>9,851.55</w:t>
      </w:r>
      <w:r w:rsidR="00275CE6" w:rsidRPr="004653FA">
        <w:rPr>
          <w:lang w:val="en-GB"/>
        </w:rPr>
        <w:t xml:space="preserve"> </w:t>
      </w:r>
      <w:r w:rsidR="0072677F" w:rsidRPr="004653FA">
        <w:rPr>
          <w:lang w:val="en-GB"/>
        </w:rPr>
        <w:t xml:space="preserve">at </w:t>
      </w:r>
      <w:r w:rsidR="00306FB3" w:rsidRPr="004653FA">
        <w:rPr>
          <w:lang w:val="en-GB"/>
        </w:rPr>
        <w:t>1</w:t>
      </w:r>
      <w:r w:rsidR="00306FB3" w:rsidRPr="004653FA">
        <w:rPr>
          <w:vertAlign w:val="superscript"/>
          <w:lang w:val="en-GB"/>
        </w:rPr>
        <w:t>st</w:t>
      </w:r>
      <w:r w:rsidR="00306FB3" w:rsidRPr="004653FA">
        <w:rPr>
          <w:lang w:val="en-GB"/>
        </w:rPr>
        <w:t xml:space="preserve"> April 2022</w:t>
      </w:r>
      <w:r w:rsidR="00831784" w:rsidRPr="004653FA">
        <w:rPr>
          <w:lang w:val="en-GB"/>
        </w:rPr>
        <w:t xml:space="preserve"> </w:t>
      </w:r>
    </w:p>
    <w:p w14:paraId="198F9F90" w14:textId="77777777" w:rsidR="00FC3E27" w:rsidRPr="004653FA" w:rsidRDefault="00FC3E27" w:rsidP="00FC3E27">
      <w:pPr>
        <w:pStyle w:val="NoSpacing"/>
        <w:rPr>
          <w:lang w:val="en-GB"/>
        </w:rPr>
      </w:pPr>
    </w:p>
    <w:p w14:paraId="1B2E9ADF" w14:textId="79E99B81" w:rsidR="00001BB8" w:rsidRPr="004653FA" w:rsidRDefault="0057122D" w:rsidP="00E70F08">
      <w:pPr>
        <w:pStyle w:val="Heading2"/>
        <w:numPr>
          <w:ilvl w:val="0"/>
          <w:numId w:val="7"/>
        </w:numPr>
      </w:pPr>
      <w:r w:rsidRPr="004653FA">
        <w:t>Invoices for approval</w:t>
      </w:r>
    </w:p>
    <w:p w14:paraId="11FFA185" w14:textId="77777777" w:rsidR="0072677F" w:rsidRPr="004653FA"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06FB3" w:rsidRPr="004653FA" w14:paraId="3FA0B11C" w14:textId="77777777" w:rsidTr="00E852A6">
        <w:trPr>
          <w:trHeight w:val="215"/>
        </w:trPr>
        <w:tc>
          <w:tcPr>
            <w:tcW w:w="3192" w:type="dxa"/>
            <w:shd w:val="clear" w:color="auto" w:fill="auto"/>
          </w:tcPr>
          <w:p w14:paraId="1981742A" w14:textId="77777777" w:rsidR="00306FB3" w:rsidRPr="004653FA" w:rsidRDefault="00306FB3" w:rsidP="00E852A6">
            <w:pPr>
              <w:rPr>
                <w:rFonts w:ascii="Arial" w:hAnsi="Arial" w:cs="Arial"/>
                <w:b/>
                <w:sz w:val="22"/>
                <w:szCs w:val="22"/>
              </w:rPr>
            </w:pPr>
            <w:r w:rsidRPr="004653FA">
              <w:rPr>
                <w:rFonts w:ascii="Arial" w:hAnsi="Arial" w:cs="Arial"/>
                <w:b/>
                <w:sz w:val="22"/>
                <w:szCs w:val="22"/>
              </w:rPr>
              <w:t>To</w:t>
            </w:r>
          </w:p>
        </w:tc>
        <w:tc>
          <w:tcPr>
            <w:tcW w:w="3192" w:type="dxa"/>
            <w:shd w:val="clear" w:color="auto" w:fill="auto"/>
          </w:tcPr>
          <w:p w14:paraId="165220F0" w14:textId="77777777" w:rsidR="00306FB3" w:rsidRPr="004653FA" w:rsidRDefault="00306FB3" w:rsidP="00E852A6">
            <w:pPr>
              <w:rPr>
                <w:rFonts w:ascii="Arial" w:hAnsi="Arial" w:cs="Arial"/>
                <w:b/>
                <w:sz w:val="22"/>
                <w:szCs w:val="22"/>
              </w:rPr>
            </w:pPr>
            <w:r w:rsidRPr="004653FA">
              <w:rPr>
                <w:rFonts w:ascii="Arial" w:hAnsi="Arial" w:cs="Arial"/>
                <w:b/>
                <w:sz w:val="22"/>
                <w:szCs w:val="22"/>
              </w:rPr>
              <w:t>For</w:t>
            </w:r>
          </w:p>
        </w:tc>
        <w:tc>
          <w:tcPr>
            <w:tcW w:w="3192" w:type="dxa"/>
            <w:shd w:val="clear" w:color="auto" w:fill="auto"/>
          </w:tcPr>
          <w:p w14:paraId="67C65B12" w14:textId="77777777" w:rsidR="00306FB3" w:rsidRPr="004653FA" w:rsidRDefault="00306FB3" w:rsidP="00E852A6">
            <w:pPr>
              <w:rPr>
                <w:rFonts w:ascii="Arial" w:hAnsi="Arial" w:cs="Arial"/>
                <w:b/>
                <w:sz w:val="22"/>
                <w:szCs w:val="22"/>
              </w:rPr>
            </w:pPr>
            <w:r w:rsidRPr="004653FA">
              <w:rPr>
                <w:rFonts w:ascii="Arial" w:hAnsi="Arial" w:cs="Arial"/>
                <w:b/>
                <w:sz w:val="22"/>
                <w:szCs w:val="22"/>
              </w:rPr>
              <w:t>Amount</w:t>
            </w:r>
          </w:p>
        </w:tc>
      </w:tr>
      <w:tr w:rsidR="00306FB3" w:rsidRPr="004653FA" w14:paraId="67CB28E5" w14:textId="77777777" w:rsidTr="00E852A6">
        <w:trPr>
          <w:trHeight w:val="215"/>
        </w:trPr>
        <w:tc>
          <w:tcPr>
            <w:tcW w:w="3192" w:type="dxa"/>
            <w:shd w:val="clear" w:color="auto" w:fill="auto"/>
          </w:tcPr>
          <w:p w14:paraId="12B74469"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Zurich</w:t>
            </w:r>
          </w:p>
        </w:tc>
        <w:tc>
          <w:tcPr>
            <w:tcW w:w="3192" w:type="dxa"/>
            <w:shd w:val="clear" w:color="auto" w:fill="auto"/>
          </w:tcPr>
          <w:p w14:paraId="1BC81D54"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Insurance</w:t>
            </w:r>
          </w:p>
        </w:tc>
        <w:tc>
          <w:tcPr>
            <w:tcW w:w="3192" w:type="dxa"/>
            <w:shd w:val="clear" w:color="auto" w:fill="auto"/>
          </w:tcPr>
          <w:p w14:paraId="6719E74B"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£312.34</w:t>
            </w:r>
          </w:p>
        </w:tc>
      </w:tr>
      <w:tr w:rsidR="00306FB3" w:rsidRPr="004653FA" w14:paraId="521E85AB" w14:textId="77777777" w:rsidTr="00E852A6">
        <w:trPr>
          <w:trHeight w:val="215"/>
        </w:trPr>
        <w:tc>
          <w:tcPr>
            <w:tcW w:w="3192" w:type="dxa"/>
            <w:shd w:val="clear" w:color="auto" w:fill="auto"/>
          </w:tcPr>
          <w:p w14:paraId="77ECD4AC"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Cumbria Payroll Services</w:t>
            </w:r>
          </w:p>
        </w:tc>
        <w:tc>
          <w:tcPr>
            <w:tcW w:w="3192" w:type="dxa"/>
            <w:shd w:val="clear" w:color="auto" w:fill="auto"/>
          </w:tcPr>
          <w:p w14:paraId="53A7B183"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Payroll Services</w:t>
            </w:r>
          </w:p>
        </w:tc>
        <w:tc>
          <w:tcPr>
            <w:tcW w:w="3192" w:type="dxa"/>
            <w:shd w:val="clear" w:color="auto" w:fill="auto"/>
          </w:tcPr>
          <w:p w14:paraId="6351BF23" w14:textId="0E1FD05E" w:rsidR="00306FB3" w:rsidRPr="004653FA" w:rsidRDefault="00C67DF8" w:rsidP="00E852A6">
            <w:pPr>
              <w:rPr>
                <w:rFonts w:ascii="Arial" w:hAnsi="Arial" w:cs="Arial"/>
                <w:bCs/>
                <w:sz w:val="22"/>
                <w:szCs w:val="22"/>
              </w:rPr>
            </w:pPr>
            <w:r w:rsidRPr="004653FA">
              <w:rPr>
                <w:rFonts w:ascii="Arial" w:hAnsi="Arial" w:cs="Arial"/>
                <w:bCs/>
                <w:sz w:val="22"/>
                <w:szCs w:val="22"/>
              </w:rPr>
              <w:t>£67.20</w:t>
            </w:r>
          </w:p>
        </w:tc>
      </w:tr>
      <w:tr w:rsidR="00306FB3" w:rsidRPr="004653FA" w14:paraId="767EE284" w14:textId="77777777" w:rsidTr="00E852A6">
        <w:trPr>
          <w:trHeight w:val="215"/>
        </w:trPr>
        <w:tc>
          <w:tcPr>
            <w:tcW w:w="3192" w:type="dxa"/>
            <w:shd w:val="clear" w:color="auto" w:fill="auto"/>
          </w:tcPr>
          <w:p w14:paraId="77FAD6CC"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Becx Carter</w:t>
            </w:r>
          </w:p>
        </w:tc>
        <w:tc>
          <w:tcPr>
            <w:tcW w:w="3192" w:type="dxa"/>
            <w:shd w:val="clear" w:color="auto" w:fill="auto"/>
          </w:tcPr>
          <w:p w14:paraId="6D0F3C9A"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Salary</w:t>
            </w:r>
          </w:p>
        </w:tc>
        <w:tc>
          <w:tcPr>
            <w:tcW w:w="3192" w:type="dxa"/>
            <w:shd w:val="clear" w:color="auto" w:fill="auto"/>
          </w:tcPr>
          <w:p w14:paraId="7C94E0BE" w14:textId="32E71787" w:rsidR="00306FB3" w:rsidRPr="004653FA" w:rsidRDefault="00C67DF8" w:rsidP="00E852A6">
            <w:pPr>
              <w:rPr>
                <w:rFonts w:ascii="Arial" w:hAnsi="Arial" w:cs="Arial"/>
                <w:bCs/>
                <w:sz w:val="22"/>
                <w:szCs w:val="22"/>
              </w:rPr>
            </w:pPr>
            <w:r w:rsidRPr="004653FA">
              <w:rPr>
                <w:rFonts w:ascii="Arial" w:hAnsi="Arial" w:cs="Arial"/>
                <w:bCs/>
                <w:sz w:val="22"/>
                <w:szCs w:val="22"/>
              </w:rPr>
              <w:t>£380.76</w:t>
            </w:r>
          </w:p>
        </w:tc>
      </w:tr>
      <w:tr w:rsidR="00306FB3" w:rsidRPr="004653FA" w14:paraId="4307E8C5" w14:textId="77777777" w:rsidTr="00E852A6">
        <w:trPr>
          <w:trHeight w:val="215"/>
        </w:trPr>
        <w:tc>
          <w:tcPr>
            <w:tcW w:w="3192" w:type="dxa"/>
            <w:shd w:val="clear" w:color="auto" w:fill="auto"/>
          </w:tcPr>
          <w:p w14:paraId="7CC4C7C7"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HMRC</w:t>
            </w:r>
          </w:p>
        </w:tc>
        <w:tc>
          <w:tcPr>
            <w:tcW w:w="3192" w:type="dxa"/>
            <w:shd w:val="clear" w:color="auto" w:fill="auto"/>
          </w:tcPr>
          <w:p w14:paraId="243117CE"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PAYE</w:t>
            </w:r>
          </w:p>
        </w:tc>
        <w:tc>
          <w:tcPr>
            <w:tcW w:w="3192" w:type="dxa"/>
            <w:shd w:val="clear" w:color="auto" w:fill="auto"/>
          </w:tcPr>
          <w:p w14:paraId="0A6AECB7" w14:textId="680A41FB" w:rsidR="00306FB3" w:rsidRPr="004653FA" w:rsidRDefault="00C67DF8" w:rsidP="00E852A6">
            <w:pPr>
              <w:rPr>
                <w:rFonts w:ascii="Arial" w:hAnsi="Arial" w:cs="Arial"/>
                <w:bCs/>
                <w:sz w:val="22"/>
                <w:szCs w:val="22"/>
              </w:rPr>
            </w:pPr>
            <w:r w:rsidRPr="004653FA">
              <w:rPr>
                <w:rFonts w:ascii="Arial" w:hAnsi="Arial" w:cs="Arial"/>
                <w:bCs/>
                <w:sz w:val="22"/>
                <w:szCs w:val="22"/>
              </w:rPr>
              <w:t>£253.20</w:t>
            </w:r>
          </w:p>
        </w:tc>
      </w:tr>
      <w:tr w:rsidR="00306FB3" w:rsidRPr="004653FA" w14:paraId="61CE50D0" w14:textId="77777777" w:rsidTr="00E852A6">
        <w:trPr>
          <w:trHeight w:val="215"/>
        </w:trPr>
        <w:tc>
          <w:tcPr>
            <w:tcW w:w="3192" w:type="dxa"/>
            <w:shd w:val="clear" w:color="auto" w:fill="auto"/>
          </w:tcPr>
          <w:p w14:paraId="2179A190"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Becx Carter</w:t>
            </w:r>
          </w:p>
        </w:tc>
        <w:tc>
          <w:tcPr>
            <w:tcW w:w="3192" w:type="dxa"/>
            <w:shd w:val="clear" w:color="auto" w:fill="auto"/>
          </w:tcPr>
          <w:p w14:paraId="5237DC8A"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Expenses</w:t>
            </w:r>
          </w:p>
        </w:tc>
        <w:tc>
          <w:tcPr>
            <w:tcW w:w="3192" w:type="dxa"/>
            <w:shd w:val="clear" w:color="auto" w:fill="auto"/>
          </w:tcPr>
          <w:p w14:paraId="4414820F" w14:textId="026F5C9B" w:rsidR="00306FB3" w:rsidRPr="004653FA" w:rsidRDefault="00B203A0" w:rsidP="00E852A6">
            <w:pPr>
              <w:rPr>
                <w:rFonts w:ascii="Arial" w:hAnsi="Arial" w:cs="Arial"/>
                <w:bCs/>
                <w:sz w:val="22"/>
                <w:szCs w:val="22"/>
              </w:rPr>
            </w:pPr>
            <w:r w:rsidRPr="004653FA">
              <w:rPr>
                <w:rFonts w:ascii="Arial" w:hAnsi="Arial" w:cs="Arial"/>
                <w:bCs/>
                <w:sz w:val="22"/>
                <w:szCs w:val="22"/>
              </w:rPr>
              <w:t>£38.65</w:t>
            </w:r>
          </w:p>
        </w:tc>
      </w:tr>
      <w:tr w:rsidR="00306FB3" w:rsidRPr="004653FA" w14:paraId="20CD50F0" w14:textId="77777777" w:rsidTr="00E852A6">
        <w:trPr>
          <w:trHeight w:val="215"/>
        </w:trPr>
        <w:tc>
          <w:tcPr>
            <w:tcW w:w="3192" w:type="dxa"/>
            <w:shd w:val="clear" w:color="auto" w:fill="auto"/>
          </w:tcPr>
          <w:p w14:paraId="42FF33D3" w14:textId="77777777" w:rsidR="00306FB3" w:rsidRPr="009F7482" w:rsidRDefault="00306FB3" w:rsidP="00E852A6">
            <w:pPr>
              <w:rPr>
                <w:rFonts w:ascii="Arial" w:hAnsi="Arial" w:cs="Arial"/>
                <w:bCs/>
                <w:sz w:val="22"/>
                <w:szCs w:val="22"/>
              </w:rPr>
            </w:pPr>
            <w:r w:rsidRPr="009F7482">
              <w:rPr>
                <w:rFonts w:ascii="Arial" w:hAnsi="Arial" w:cs="Arial"/>
                <w:bCs/>
                <w:sz w:val="22"/>
                <w:szCs w:val="22"/>
              </w:rPr>
              <w:t xml:space="preserve">Andrew Wilson </w:t>
            </w:r>
          </w:p>
        </w:tc>
        <w:tc>
          <w:tcPr>
            <w:tcW w:w="3192" w:type="dxa"/>
            <w:shd w:val="clear" w:color="auto" w:fill="auto"/>
          </w:tcPr>
          <w:p w14:paraId="5373ED95" w14:textId="77777777" w:rsidR="00306FB3" w:rsidRPr="009F7482" w:rsidRDefault="00306FB3" w:rsidP="00E852A6">
            <w:pPr>
              <w:rPr>
                <w:rFonts w:ascii="Arial" w:hAnsi="Arial" w:cs="Arial"/>
                <w:bCs/>
                <w:sz w:val="22"/>
                <w:szCs w:val="22"/>
              </w:rPr>
            </w:pPr>
            <w:r w:rsidRPr="009F7482">
              <w:rPr>
                <w:rFonts w:ascii="Arial" w:hAnsi="Arial" w:cs="Arial"/>
                <w:bCs/>
                <w:sz w:val="22"/>
                <w:szCs w:val="22"/>
              </w:rPr>
              <w:t xml:space="preserve">Parish Maintenance </w:t>
            </w:r>
          </w:p>
        </w:tc>
        <w:tc>
          <w:tcPr>
            <w:tcW w:w="3192" w:type="dxa"/>
            <w:shd w:val="clear" w:color="auto" w:fill="auto"/>
          </w:tcPr>
          <w:p w14:paraId="216E555B" w14:textId="2DA38A32" w:rsidR="00306FB3" w:rsidRPr="009F7482" w:rsidRDefault="009F7482" w:rsidP="00E852A6">
            <w:pPr>
              <w:rPr>
                <w:rFonts w:ascii="Arial" w:hAnsi="Arial" w:cs="Arial"/>
                <w:bCs/>
                <w:sz w:val="22"/>
                <w:szCs w:val="22"/>
              </w:rPr>
            </w:pPr>
            <w:r w:rsidRPr="009F7482">
              <w:rPr>
                <w:rFonts w:ascii="Arial" w:hAnsi="Arial" w:cs="Arial"/>
                <w:bCs/>
                <w:sz w:val="22"/>
                <w:szCs w:val="22"/>
              </w:rPr>
              <w:t>£565.16</w:t>
            </w:r>
          </w:p>
        </w:tc>
      </w:tr>
      <w:tr w:rsidR="00306FB3" w:rsidRPr="004653FA" w14:paraId="4DD3F6A2" w14:textId="77777777" w:rsidTr="00E852A6">
        <w:trPr>
          <w:trHeight w:val="215"/>
        </w:trPr>
        <w:tc>
          <w:tcPr>
            <w:tcW w:w="3192" w:type="dxa"/>
            <w:shd w:val="clear" w:color="auto" w:fill="auto"/>
          </w:tcPr>
          <w:p w14:paraId="7FA6C899"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 xml:space="preserve">CALC </w:t>
            </w:r>
          </w:p>
        </w:tc>
        <w:tc>
          <w:tcPr>
            <w:tcW w:w="3192" w:type="dxa"/>
            <w:shd w:val="clear" w:color="auto" w:fill="auto"/>
          </w:tcPr>
          <w:p w14:paraId="3C6A8560"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Subscription</w:t>
            </w:r>
          </w:p>
        </w:tc>
        <w:tc>
          <w:tcPr>
            <w:tcW w:w="3192" w:type="dxa"/>
            <w:shd w:val="clear" w:color="auto" w:fill="auto"/>
          </w:tcPr>
          <w:p w14:paraId="5D8B8E03"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£124.30</w:t>
            </w:r>
          </w:p>
        </w:tc>
      </w:tr>
      <w:tr w:rsidR="00306FB3" w:rsidRPr="004653FA" w14:paraId="5E9B970C" w14:textId="77777777" w:rsidTr="00E852A6">
        <w:trPr>
          <w:trHeight w:val="215"/>
        </w:trPr>
        <w:tc>
          <w:tcPr>
            <w:tcW w:w="3192" w:type="dxa"/>
            <w:shd w:val="clear" w:color="auto" w:fill="auto"/>
          </w:tcPr>
          <w:p w14:paraId="57A9941E"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Rachael Kelly</w:t>
            </w:r>
          </w:p>
        </w:tc>
        <w:tc>
          <w:tcPr>
            <w:tcW w:w="3192" w:type="dxa"/>
            <w:shd w:val="clear" w:color="auto" w:fill="auto"/>
          </w:tcPr>
          <w:p w14:paraId="1FA438FD"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 xml:space="preserve">Internal Audit </w:t>
            </w:r>
          </w:p>
        </w:tc>
        <w:tc>
          <w:tcPr>
            <w:tcW w:w="3192" w:type="dxa"/>
            <w:shd w:val="clear" w:color="auto" w:fill="auto"/>
          </w:tcPr>
          <w:p w14:paraId="7A2AFF93" w14:textId="77777777" w:rsidR="00306FB3" w:rsidRPr="004653FA" w:rsidRDefault="00306FB3" w:rsidP="00E852A6">
            <w:pPr>
              <w:rPr>
                <w:rFonts w:ascii="Arial" w:hAnsi="Arial" w:cs="Arial"/>
                <w:bCs/>
                <w:sz w:val="22"/>
                <w:szCs w:val="22"/>
              </w:rPr>
            </w:pPr>
            <w:r w:rsidRPr="004653FA">
              <w:rPr>
                <w:rFonts w:ascii="Arial" w:hAnsi="Arial" w:cs="Arial"/>
                <w:bCs/>
                <w:sz w:val="22"/>
                <w:szCs w:val="22"/>
              </w:rPr>
              <w:t>£50</w:t>
            </w:r>
          </w:p>
        </w:tc>
      </w:tr>
    </w:tbl>
    <w:p w14:paraId="65F82F6E" w14:textId="77777777" w:rsidR="00001BB8" w:rsidRPr="004653FA" w:rsidRDefault="00001BB8" w:rsidP="00E1403A">
      <w:pPr>
        <w:pStyle w:val="NoSpacing"/>
        <w:rPr>
          <w:lang w:val="en-GB"/>
        </w:rPr>
      </w:pPr>
    </w:p>
    <w:p w14:paraId="1E376A58" w14:textId="0F9580D0" w:rsidR="008376B3" w:rsidRPr="004653FA" w:rsidRDefault="008376B3" w:rsidP="00952AA2">
      <w:pPr>
        <w:pStyle w:val="NoSpacing"/>
        <w:rPr>
          <w:rFonts w:eastAsia="Arial" w:cs="Arial"/>
          <w:lang w:val="en-GB"/>
        </w:rPr>
      </w:pPr>
      <w:r w:rsidRPr="004653FA">
        <w:rPr>
          <w:rFonts w:eastAsia="Arial" w:cs="Arial"/>
          <w:b/>
          <w:bCs/>
          <w:lang w:val="en-GB"/>
        </w:rPr>
        <w:t xml:space="preserve">Resolved </w:t>
      </w:r>
      <w:r w:rsidRPr="004653FA">
        <w:rPr>
          <w:rFonts w:eastAsia="Arial" w:cs="Arial"/>
          <w:lang w:val="en-GB"/>
        </w:rPr>
        <w:t xml:space="preserve">by all present that </w:t>
      </w:r>
      <w:r w:rsidR="00C23198" w:rsidRPr="004653FA">
        <w:rPr>
          <w:rFonts w:eastAsia="Arial" w:cs="Arial"/>
          <w:lang w:val="en-GB"/>
        </w:rPr>
        <w:t>th</w:t>
      </w:r>
      <w:r w:rsidR="00FF0F49" w:rsidRPr="004653FA">
        <w:rPr>
          <w:rFonts w:eastAsia="Arial" w:cs="Arial"/>
          <w:lang w:val="en-GB"/>
        </w:rPr>
        <w:t xml:space="preserve">ese </w:t>
      </w:r>
      <w:r w:rsidR="00C23198" w:rsidRPr="004653FA">
        <w:rPr>
          <w:rFonts w:eastAsia="Arial" w:cs="Arial"/>
          <w:lang w:val="en-GB"/>
        </w:rPr>
        <w:t>invoice</w:t>
      </w:r>
      <w:r w:rsidR="00FF0F49" w:rsidRPr="004653FA">
        <w:rPr>
          <w:rFonts w:eastAsia="Arial" w:cs="Arial"/>
          <w:lang w:val="en-GB"/>
        </w:rPr>
        <w:t>s</w:t>
      </w:r>
      <w:r w:rsidR="00C23198" w:rsidRPr="004653FA">
        <w:rPr>
          <w:rFonts w:eastAsia="Arial" w:cs="Arial"/>
          <w:lang w:val="en-GB"/>
        </w:rPr>
        <w:t xml:space="preserve"> be paid.</w:t>
      </w:r>
    </w:p>
    <w:p w14:paraId="1D932EF2" w14:textId="327CCD63" w:rsidR="008376B3" w:rsidRPr="004653FA" w:rsidRDefault="008376B3" w:rsidP="00952AA2">
      <w:pPr>
        <w:pStyle w:val="NoSpacing"/>
        <w:rPr>
          <w:rFonts w:eastAsia="Arial" w:cs="Arial"/>
          <w:lang w:val="en-GB"/>
        </w:rPr>
      </w:pPr>
    </w:p>
    <w:p w14:paraId="78E00FC6" w14:textId="662E43B4" w:rsidR="008376B3" w:rsidRPr="004653FA" w:rsidRDefault="008376B3" w:rsidP="00952AA2">
      <w:pPr>
        <w:pStyle w:val="NoSpacing"/>
        <w:rPr>
          <w:rFonts w:eastAsia="Arial" w:cs="Arial"/>
          <w:b/>
          <w:bCs/>
          <w:lang w:val="en-GB"/>
        </w:rPr>
      </w:pPr>
      <w:r w:rsidRPr="004653FA">
        <w:rPr>
          <w:rFonts w:eastAsia="Arial" w:cs="Arial"/>
          <w:b/>
          <w:bCs/>
          <w:lang w:val="en-GB"/>
        </w:rPr>
        <w:t xml:space="preserve">Action: </w:t>
      </w:r>
      <w:r w:rsidR="00CB0B67" w:rsidRPr="004653FA">
        <w:rPr>
          <w:rFonts w:eastAsia="Arial" w:cs="Arial"/>
          <w:b/>
          <w:bCs/>
          <w:lang w:val="en-GB"/>
        </w:rPr>
        <w:t xml:space="preserve">Clerk to organise the payment of these accounts. </w:t>
      </w:r>
    </w:p>
    <w:p w14:paraId="19034E84" w14:textId="77777777" w:rsidR="00306FB3" w:rsidRPr="004653FA" w:rsidRDefault="00306FB3" w:rsidP="00306FB3">
      <w:pPr>
        <w:pStyle w:val="Heading2"/>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
    <w:p w14:paraId="14B452C4" w14:textId="3C60B964" w:rsidR="00306FB3" w:rsidRPr="004653FA" w:rsidRDefault="00306FB3" w:rsidP="00E70F08">
      <w:pPr>
        <w:pStyle w:val="Heading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4653FA">
        <w:t>Approval of Certificate of Exemption 21/22</w:t>
      </w:r>
    </w:p>
    <w:p w14:paraId="64D7D988" w14:textId="77777777" w:rsidR="00306FB3" w:rsidRPr="004653FA" w:rsidRDefault="00306FB3" w:rsidP="00306FB3"/>
    <w:p w14:paraId="47C123F8" w14:textId="4C4726E7" w:rsidR="00306FB3" w:rsidRPr="004653FA" w:rsidRDefault="00306FB3" w:rsidP="00306FB3">
      <w:pPr>
        <w:pStyle w:val="NoSpacing"/>
        <w:rPr>
          <w:lang w:val="en-GB"/>
        </w:rPr>
      </w:pPr>
      <w:r w:rsidRPr="004653FA">
        <w:rPr>
          <w:b/>
          <w:bCs/>
          <w:lang w:val="en-GB"/>
        </w:rPr>
        <w:t>Resolved</w:t>
      </w:r>
      <w:r w:rsidRPr="004653FA">
        <w:rPr>
          <w:lang w:val="en-GB"/>
        </w:rPr>
        <w:t xml:space="preserve"> by all present that Underskiddaw Parish Council submit the Certificate of Exemption to PKF Auditors to exempt the council from an external audit as the income and expenditure of the Council was less than £25k for 21-22 Financial year. </w:t>
      </w:r>
    </w:p>
    <w:p w14:paraId="578DC87E" w14:textId="77777777" w:rsidR="00306FB3" w:rsidRPr="004653FA" w:rsidRDefault="00306FB3" w:rsidP="00306FB3">
      <w:pPr>
        <w:pStyle w:val="NoSpacing"/>
        <w:rPr>
          <w:lang w:val="en-GB"/>
        </w:rPr>
      </w:pPr>
    </w:p>
    <w:p w14:paraId="75517D16" w14:textId="77777777" w:rsidR="00306FB3" w:rsidRPr="004653FA" w:rsidRDefault="00306FB3" w:rsidP="00306FB3">
      <w:pPr>
        <w:pStyle w:val="NoSpacing"/>
        <w:rPr>
          <w:b/>
          <w:bCs/>
          <w:lang w:val="en-GB"/>
        </w:rPr>
      </w:pPr>
      <w:r w:rsidRPr="004653FA">
        <w:rPr>
          <w:b/>
          <w:bCs/>
          <w:lang w:val="en-GB"/>
        </w:rPr>
        <w:t>Action: Clerk to submit the certificate of exemption</w:t>
      </w:r>
    </w:p>
    <w:p w14:paraId="5238A3BC" w14:textId="77777777" w:rsidR="00306FB3" w:rsidRPr="004653FA" w:rsidRDefault="00306FB3" w:rsidP="00306FB3">
      <w:pPr>
        <w:pStyle w:val="NoSpacing"/>
        <w:rPr>
          <w:b/>
          <w:bCs/>
          <w:lang w:val="en-GB"/>
        </w:rPr>
      </w:pPr>
    </w:p>
    <w:p w14:paraId="61EE4F1E" w14:textId="77777777" w:rsidR="00306FB3" w:rsidRPr="004653FA" w:rsidRDefault="00306FB3" w:rsidP="00E70F08">
      <w:pPr>
        <w:pStyle w:val="Heading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4653FA">
        <w:t>Approval of Annual Statement of Governance Y/E 31</w:t>
      </w:r>
      <w:r w:rsidRPr="004653FA">
        <w:rPr>
          <w:vertAlign w:val="superscript"/>
        </w:rPr>
        <w:t>st</w:t>
      </w:r>
      <w:r w:rsidRPr="004653FA">
        <w:t xml:space="preserve"> March 22</w:t>
      </w:r>
    </w:p>
    <w:p w14:paraId="0E5E1A5A" w14:textId="77777777" w:rsidR="00306FB3" w:rsidRPr="004653FA" w:rsidRDefault="00306FB3" w:rsidP="00306FB3"/>
    <w:p w14:paraId="4B25AA1D" w14:textId="77777777" w:rsidR="00306FB3" w:rsidRPr="004653FA" w:rsidRDefault="00306FB3" w:rsidP="00306FB3">
      <w:pPr>
        <w:pStyle w:val="NoSpacing"/>
        <w:rPr>
          <w:lang w:val="en-GB"/>
        </w:rPr>
      </w:pPr>
      <w:r w:rsidRPr="004653FA">
        <w:rPr>
          <w:b/>
          <w:bCs/>
          <w:lang w:val="en-GB"/>
        </w:rPr>
        <w:t xml:space="preserve">Resolved </w:t>
      </w:r>
      <w:r w:rsidRPr="004653FA">
        <w:rPr>
          <w:lang w:val="en-GB"/>
        </w:rPr>
        <w:t>by all present that the following responses be given to the Annual Statements of Governance for Y/E 31</w:t>
      </w:r>
      <w:r w:rsidRPr="004653FA">
        <w:rPr>
          <w:vertAlign w:val="superscript"/>
          <w:lang w:val="en-GB"/>
        </w:rPr>
        <w:t>st</w:t>
      </w:r>
      <w:r w:rsidRPr="004653FA">
        <w:rPr>
          <w:lang w:val="en-GB"/>
        </w:rPr>
        <w:t xml:space="preserve"> March 2022.</w:t>
      </w:r>
    </w:p>
    <w:p w14:paraId="7EFBF5F2" w14:textId="77777777" w:rsidR="00306FB3" w:rsidRPr="004653FA" w:rsidRDefault="00306FB3" w:rsidP="00306FB3">
      <w:pPr>
        <w:pStyle w:val="NoSpacing"/>
        <w:rPr>
          <w:lang w:val="en-GB"/>
        </w:rPr>
      </w:pPr>
    </w:p>
    <w:tbl>
      <w:tblPr>
        <w:tblW w:w="10649" w:type="dxa"/>
        <w:tblLayout w:type="fixed"/>
        <w:tblCellMar>
          <w:top w:w="15" w:type="dxa"/>
          <w:left w:w="15" w:type="dxa"/>
          <w:bottom w:w="15" w:type="dxa"/>
          <w:right w:w="15" w:type="dxa"/>
        </w:tblCellMar>
        <w:tblLook w:val="04A0" w:firstRow="1" w:lastRow="0" w:firstColumn="1" w:lastColumn="0" w:noHBand="0" w:noVBand="1"/>
      </w:tblPr>
      <w:tblGrid>
        <w:gridCol w:w="8896"/>
        <w:gridCol w:w="1753"/>
      </w:tblGrid>
      <w:tr w:rsidR="00306FB3" w:rsidRPr="004653FA" w14:paraId="5869759A" w14:textId="77777777" w:rsidTr="00E852A6">
        <w:trPr>
          <w:trHeight w:val="499"/>
        </w:trPr>
        <w:tc>
          <w:tcPr>
            <w:tcW w:w="8896" w:type="dxa"/>
            <w:tcBorders>
              <w:top w:val="single" w:sz="6" w:space="0" w:color="113368"/>
              <w:left w:val="single" w:sz="6" w:space="0" w:color="113368"/>
              <w:bottom w:val="single" w:sz="6" w:space="0" w:color="auto"/>
              <w:right w:val="single" w:sz="6" w:space="0" w:color="113368"/>
            </w:tcBorders>
            <w:vAlign w:val="center"/>
          </w:tcPr>
          <w:p w14:paraId="231735D5" w14:textId="77777777" w:rsidR="00306FB3" w:rsidRPr="004653FA" w:rsidRDefault="00306FB3" w:rsidP="00E852A6">
            <w:pPr>
              <w:pStyle w:val="NoSpacing"/>
              <w:rPr>
                <w:b/>
                <w:bCs/>
                <w:lang w:val="en-GB"/>
              </w:rPr>
            </w:pPr>
            <w:r w:rsidRPr="004653FA">
              <w:rPr>
                <w:b/>
                <w:bCs/>
                <w:lang w:val="en-GB"/>
              </w:rPr>
              <w:t>Statement</w:t>
            </w:r>
          </w:p>
        </w:tc>
        <w:tc>
          <w:tcPr>
            <w:tcW w:w="1753" w:type="dxa"/>
            <w:tcBorders>
              <w:top w:val="single" w:sz="6" w:space="0" w:color="113368"/>
              <w:left w:val="single" w:sz="6" w:space="0" w:color="113368"/>
              <w:bottom w:val="single" w:sz="6" w:space="0" w:color="auto"/>
              <w:right w:val="single" w:sz="6" w:space="0" w:color="113368"/>
            </w:tcBorders>
          </w:tcPr>
          <w:p w14:paraId="4C78FC07" w14:textId="77777777" w:rsidR="00306FB3" w:rsidRPr="004653FA" w:rsidRDefault="00306FB3" w:rsidP="00E852A6">
            <w:pPr>
              <w:pStyle w:val="NoSpacing"/>
              <w:rPr>
                <w:b/>
                <w:bCs/>
                <w:lang w:val="en-GB"/>
              </w:rPr>
            </w:pPr>
            <w:r w:rsidRPr="004653FA">
              <w:rPr>
                <w:b/>
                <w:bCs/>
                <w:lang w:val="en-GB"/>
              </w:rPr>
              <w:t>Response</w:t>
            </w:r>
          </w:p>
        </w:tc>
      </w:tr>
      <w:tr w:rsidR="00306FB3" w:rsidRPr="004653FA" w14:paraId="5E30803B" w14:textId="77777777" w:rsidTr="00E852A6">
        <w:trPr>
          <w:trHeight w:val="357"/>
        </w:trPr>
        <w:tc>
          <w:tcPr>
            <w:tcW w:w="8896" w:type="dxa"/>
            <w:tcBorders>
              <w:top w:val="single" w:sz="6" w:space="0" w:color="113368"/>
              <w:left w:val="single" w:sz="6" w:space="0" w:color="113368"/>
              <w:bottom w:val="single" w:sz="6" w:space="0" w:color="auto"/>
              <w:right w:val="single" w:sz="6" w:space="0" w:color="113368"/>
            </w:tcBorders>
            <w:vAlign w:val="center"/>
            <w:hideMark/>
          </w:tcPr>
          <w:p w14:paraId="60D185B6" w14:textId="77777777" w:rsidR="00306FB3" w:rsidRPr="004653FA" w:rsidRDefault="00306FB3" w:rsidP="00E852A6">
            <w:pPr>
              <w:pStyle w:val="NoSpacing"/>
              <w:rPr>
                <w:lang w:val="en-GB"/>
              </w:rPr>
            </w:pPr>
            <w:r w:rsidRPr="004653FA">
              <w:rPr>
                <w:lang w:val="en-GB"/>
              </w:rPr>
              <w:t xml:space="preserve">1. We have put in place arrangements for effective financial management during the year, and for the preparation of the accounting statements </w:t>
            </w:r>
          </w:p>
        </w:tc>
        <w:tc>
          <w:tcPr>
            <w:tcW w:w="1753" w:type="dxa"/>
            <w:tcBorders>
              <w:top w:val="single" w:sz="6" w:space="0" w:color="113368"/>
              <w:left w:val="single" w:sz="6" w:space="0" w:color="113368"/>
              <w:bottom w:val="single" w:sz="6" w:space="0" w:color="auto"/>
              <w:right w:val="single" w:sz="6" w:space="0" w:color="113368"/>
            </w:tcBorders>
          </w:tcPr>
          <w:p w14:paraId="61037F1E" w14:textId="77777777" w:rsidR="00306FB3" w:rsidRPr="004653FA" w:rsidRDefault="00306FB3" w:rsidP="00E852A6">
            <w:pPr>
              <w:pStyle w:val="NoSpacing"/>
              <w:rPr>
                <w:lang w:val="en-GB"/>
              </w:rPr>
            </w:pPr>
            <w:r w:rsidRPr="004653FA">
              <w:rPr>
                <w:lang w:val="en-GB"/>
              </w:rPr>
              <w:t>Yes</w:t>
            </w:r>
          </w:p>
        </w:tc>
      </w:tr>
      <w:tr w:rsidR="00306FB3" w:rsidRPr="004653FA" w14:paraId="2C751A76" w14:textId="77777777" w:rsidTr="00E852A6">
        <w:trPr>
          <w:trHeight w:val="542"/>
        </w:trPr>
        <w:tc>
          <w:tcPr>
            <w:tcW w:w="8896" w:type="dxa"/>
            <w:tcBorders>
              <w:top w:val="single" w:sz="6" w:space="0" w:color="auto"/>
              <w:left w:val="single" w:sz="6" w:space="0" w:color="113368"/>
              <w:bottom w:val="single" w:sz="6" w:space="0" w:color="auto"/>
              <w:right w:val="single" w:sz="6" w:space="0" w:color="113368"/>
            </w:tcBorders>
            <w:vAlign w:val="center"/>
            <w:hideMark/>
          </w:tcPr>
          <w:p w14:paraId="05B44B94" w14:textId="77777777" w:rsidR="00306FB3" w:rsidRPr="004653FA" w:rsidRDefault="00306FB3" w:rsidP="00E852A6">
            <w:pPr>
              <w:pStyle w:val="NoSpacing"/>
              <w:rPr>
                <w:lang w:val="en-GB"/>
              </w:rPr>
            </w:pPr>
            <w:r w:rsidRPr="004653FA">
              <w:rPr>
                <w:lang w:val="en-GB"/>
              </w:rPr>
              <w:t xml:space="preserve"> 2.We maintained an adequate system of internal control including measures designed to prevent and detect fraud and corruption and reviewed its effectiveness </w:t>
            </w:r>
          </w:p>
        </w:tc>
        <w:tc>
          <w:tcPr>
            <w:tcW w:w="1753" w:type="dxa"/>
            <w:tcBorders>
              <w:top w:val="single" w:sz="6" w:space="0" w:color="auto"/>
              <w:left w:val="single" w:sz="6" w:space="0" w:color="113368"/>
              <w:bottom w:val="single" w:sz="6" w:space="0" w:color="auto"/>
              <w:right w:val="single" w:sz="6" w:space="0" w:color="113368"/>
            </w:tcBorders>
          </w:tcPr>
          <w:p w14:paraId="70C40EB5" w14:textId="77777777" w:rsidR="00306FB3" w:rsidRPr="004653FA" w:rsidRDefault="00306FB3" w:rsidP="00E852A6">
            <w:pPr>
              <w:pStyle w:val="NoSpacing"/>
              <w:rPr>
                <w:lang w:val="en-GB"/>
              </w:rPr>
            </w:pPr>
            <w:r w:rsidRPr="004653FA">
              <w:rPr>
                <w:lang w:val="en-GB"/>
              </w:rPr>
              <w:t>Yes</w:t>
            </w:r>
          </w:p>
        </w:tc>
      </w:tr>
      <w:tr w:rsidR="00306FB3" w:rsidRPr="004653FA" w14:paraId="0126B6F9" w14:textId="77777777" w:rsidTr="00E852A6">
        <w:trPr>
          <w:trHeight w:val="680"/>
        </w:trPr>
        <w:tc>
          <w:tcPr>
            <w:tcW w:w="8896" w:type="dxa"/>
            <w:tcBorders>
              <w:top w:val="single" w:sz="6" w:space="0" w:color="auto"/>
              <w:left w:val="single" w:sz="6" w:space="0" w:color="113368"/>
              <w:bottom w:val="single" w:sz="6" w:space="0" w:color="auto"/>
              <w:right w:val="single" w:sz="6" w:space="0" w:color="113368"/>
            </w:tcBorders>
            <w:vAlign w:val="center"/>
            <w:hideMark/>
          </w:tcPr>
          <w:p w14:paraId="2384D924" w14:textId="77777777" w:rsidR="00306FB3" w:rsidRPr="004653FA" w:rsidRDefault="00306FB3" w:rsidP="00E852A6">
            <w:pPr>
              <w:pStyle w:val="NoSpacing"/>
              <w:rPr>
                <w:lang w:val="en-GB"/>
              </w:rPr>
            </w:pPr>
            <w:r w:rsidRPr="004653FA">
              <w:rPr>
                <w:lang w:val="en-GB"/>
              </w:rPr>
              <w:t>3.We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1753" w:type="dxa"/>
            <w:tcBorders>
              <w:top w:val="single" w:sz="6" w:space="0" w:color="auto"/>
              <w:left w:val="single" w:sz="6" w:space="0" w:color="113368"/>
              <w:bottom w:val="single" w:sz="6" w:space="0" w:color="auto"/>
              <w:right w:val="single" w:sz="6" w:space="0" w:color="113368"/>
            </w:tcBorders>
          </w:tcPr>
          <w:p w14:paraId="3A8AFD5D" w14:textId="77777777" w:rsidR="00306FB3" w:rsidRPr="004653FA" w:rsidRDefault="00306FB3" w:rsidP="00E852A6">
            <w:pPr>
              <w:pStyle w:val="NoSpacing"/>
              <w:rPr>
                <w:lang w:val="en-GB"/>
              </w:rPr>
            </w:pPr>
            <w:r w:rsidRPr="004653FA">
              <w:rPr>
                <w:lang w:val="en-GB"/>
              </w:rPr>
              <w:t>Yes</w:t>
            </w:r>
          </w:p>
        </w:tc>
      </w:tr>
      <w:tr w:rsidR="00306FB3" w:rsidRPr="004653FA" w14:paraId="10A5EFF4" w14:textId="77777777" w:rsidTr="00E852A6">
        <w:trPr>
          <w:trHeight w:val="821"/>
        </w:trPr>
        <w:tc>
          <w:tcPr>
            <w:tcW w:w="8896" w:type="dxa"/>
            <w:tcBorders>
              <w:top w:val="single" w:sz="6" w:space="0" w:color="auto"/>
              <w:left w:val="single" w:sz="6" w:space="0" w:color="113368"/>
              <w:bottom w:val="single" w:sz="6" w:space="0" w:color="auto"/>
              <w:right w:val="single" w:sz="6" w:space="0" w:color="113368"/>
            </w:tcBorders>
            <w:vAlign w:val="center"/>
            <w:hideMark/>
          </w:tcPr>
          <w:p w14:paraId="45462E4C" w14:textId="77777777" w:rsidR="00306FB3" w:rsidRPr="004653FA" w:rsidRDefault="00306FB3" w:rsidP="00E852A6">
            <w:pPr>
              <w:pStyle w:val="NoSpacing"/>
              <w:rPr>
                <w:lang w:val="en-GB"/>
              </w:rPr>
            </w:pPr>
            <w:r w:rsidRPr="004653FA">
              <w:rPr>
                <w:lang w:val="en-GB"/>
              </w:rPr>
              <w:t>4.We provided proper opportunity during the year for the exercise of elector’s rights in accordance with the requirements of the Accounts &amp; Audit Regulations.</w:t>
            </w:r>
          </w:p>
        </w:tc>
        <w:tc>
          <w:tcPr>
            <w:tcW w:w="1753" w:type="dxa"/>
            <w:tcBorders>
              <w:top w:val="single" w:sz="6" w:space="0" w:color="auto"/>
              <w:left w:val="single" w:sz="6" w:space="0" w:color="113368"/>
              <w:bottom w:val="single" w:sz="6" w:space="0" w:color="auto"/>
              <w:right w:val="single" w:sz="6" w:space="0" w:color="113368"/>
            </w:tcBorders>
          </w:tcPr>
          <w:p w14:paraId="306AEA29" w14:textId="77777777" w:rsidR="00306FB3" w:rsidRPr="004653FA" w:rsidRDefault="00306FB3" w:rsidP="00E852A6">
            <w:pPr>
              <w:pStyle w:val="NoSpacing"/>
              <w:rPr>
                <w:lang w:val="en-GB"/>
              </w:rPr>
            </w:pPr>
            <w:r w:rsidRPr="004653FA">
              <w:rPr>
                <w:lang w:val="en-GB"/>
              </w:rPr>
              <w:t>Yes</w:t>
            </w:r>
          </w:p>
        </w:tc>
      </w:tr>
      <w:tr w:rsidR="00306FB3" w:rsidRPr="004653FA" w14:paraId="622BF1DA" w14:textId="77777777" w:rsidTr="00E852A6">
        <w:trPr>
          <w:trHeight w:val="673"/>
        </w:trPr>
        <w:tc>
          <w:tcPr>
            <w:tcW w:w="8896" w:type="dxa"/>
            <w:tcBorders>
              <w:top w:val="single" w:sz="6" w:space="0" w:color="auto"/>
              <w:left w:val="single" w:sz="6" w:space="0" w:color="113368"/>
              <w:bottom w:val="single" w:sz="6" w:space="0" w:color="auto"/>
              <w:right w:val="single" w:sz="6" w:space="0" w:color="113368"/>
            </w:tcBorders>
            <w:vAlign w:val="center"/>
            <w:hideMark/>
          </w:tcPr>
          <w:p w14:paraId="48F31AF0" w14:textId="77777777" w:rsidR="00306FB3" w:rsidRPr="004653FA" w:rsidRDefault="00306FB3" w:rsidP="00E852A6">
            <w:pPr>
              <w:pStyle w:val="NoSpacing"/>
              <w:rPr>
                <w:lang w:val="en-GB"/>
              </w:rPr>
            </w:pPr>
            <w:r w:rsidRPr="004653FA">
              <w:rPr>
                <w:lang w:val="en-GB"/>
              </w:rPr>
              <w:t>5.We carried out an assessment of the risks facing this authority and took appropriate steps to manage those risks, including the introduction of internal controls and/or external insurance where required</w:t>
            </w:r>
          </w:p>
        </w:tc>
        <w:tc>
          <w:tcPr>
            <w:tcW w:w="1753" w:type="dxa"/>
            <w:tcBorders>
              <w:top w:val="single" w:sz="6" w:space="0" w:color="auto"/>
              <w:left w:val="single" w:sz="6" w:space="0" w:color="113368"/>
              <w:bottom w:val="single" w:sz="6" w:space="0" w:color="auto"/>
              <w:right w:val="single" w:sz="6" w:space="0" w:color="113368"/>
            </w:tcBorders>
          </w:tcPr>
          <w:p w14:paraId="315D44FA" w14:textId="77777777" w:rsidR="00306FB3" w:rsidRPr="004653FA" w:rsidRDefault="00306FB3" w:rsidP="00E852A6">
            <w:pPr>
              <w:pStyle w:val="NoSpacing"/>
              <w:rPr>
                <w:lang w:val="en-GB"/>
              </w:rPr>
            </w:pPr>
            <w:r w:rsidRPr="004653FA">
              <w:rPr>
                <w:lang w:val="en-GB"/>
              </w:rPr>
              <w:t>Yes</w:t>
            </w:r>
          </w:p>
        </w:tc>
      </w:tr>
      <w:tr w:rsidR="00306FB3" w:rsidRPr="004653FA" w14:paraId="2C25B802" w14:textId="77777777" w:rsidTr="00E852A6">
        <w:trPr>
          <w:trHeight w:val="471"/>
        </w:trPr>
        <w:tc>
          <w:tcPr>
            <w:tcW w:w="8896" w:type="dxa"/>
            <w:tcBorders>
              <w:top w:val="single" w:sz="6" w:space="0" w:color="auto"/>
              <w:left w:val="single" w:sz="6" w:space="0" w:color="113368"/>
              <w:bottom w:val="single" w:sz="6" w:space="0" w:color="auto"/>
              <w:right w:val="single" w:sz="6" w:space="0" w:color="113368"/>
            </w:tcBorders>
            <w:vAlign w:val="center"/>
            <w:hideMark/>
          </w:tcPr>
          <w:p w14:paraId="4AEA1987" w14:textId="77777777" w:rsidR="00306FB3" w:rsidRPr="004653FA" w:rsidRDefault="00306FB3" w:rsidP="00E852A6">
            <w:pPr>
              <w:pStyle w:val="NoSpacing"/>
              <w:rPr>
                <w:lang w:val="en-GB"/>
              </w:rPr>
            </w:pPr>
            <w:r w:rsidRPr="004653FA">
              <w:rPr>
                <w:lang w:val="en-GB"/>
              </w:rPr>
              <w:t xml:space="preserve">6.We maintained throughout the year an adequate and effective system of internal audit of the accounting records &amp; control systems </w:t>
            </w:r>
          </w:p>
        </w:tc>
        <w:tc>
          <w:tcPr>
            <w:tcW w:w="1753" w:type="dxa"/>
            <w:tcBorders>
              <w:top w:val="single" w:sz="6" w:space="0" w:color="auto"/>
              <w:left w:val="single" w:sz="6" w:space="0" w:color="113368"/>
              <w:bottom w:val="single" w:sz="6" w:space="0" w:color="auto"/>
              <w:right w:val="single" w:sz="6" w:space="0" w:color="113368"/>
            </w:tcBorders>
          </w:tcPr>
          <w:p w14:paraId="11E22803" w14:textId="77777777" w:rsidR="00306FB3" w:rsidRPr="004653FA" w:rsidRDefault="00306FB3" w:rsidP="00E852A6">
            <w:pPr>
              <w:pStyle w:val="NoSpacing"/>
              <w:rPr>
                <w:lang w:val="en-GB"/>
              </w:rPr>
            </w:pPr>
            <w:r w:rsidRPr="004653FA">
              <w:rPr>
                <w:lang w:val="en-GB"/>
              </w:rPr>
              <w:t>Yes</w:t>
            </w:r>
          </w:p>
        </w:tc>
      </w:tr>
      <w:tr w:rsidR="00306FB3" w:rsidRPr="004653FA" w14:paraId="705D65FA" w14:textId="77777777" w:rsidTr="00E852A6">
        <w:trPr>
          <w:trHeight w:val="598"/>
        </w:trPr>
        <w:tc>
          <w:tcPr>
            <w:tcW w:w="8896" w:type="dxa"/>
            <w:tcBorders>
              <w:top w:val="single" w:sz="6" w:space="0" w:color="auto"/>
              <w:left w:val="single" w:sz="6" w:space="0" w:color="113368"/>
              <w:bottom w:val="single" w:sz="6" w:space="0" w:color="auto"/>
              <w:right w:val="single" w:sz="6" w:space="0" w:color="113368"/>
            </w:tcBorders>
            <w:vAlign w:val="center"/>
            <w:hideMark/>
          </w:tcPr>
          <w:p w14:paraId="3E10F20E" w14:textId="77777777" w:rsidR="00306FB3" w:rsidRPr="004653FA" w:rsidRDefault="00306FB3" w:rsidP="00E852A6">
            <w:pPr>
              <w:pStyle w:val="NoSpacing"/>
              <w:rPr>
                <w:lang w:val="en-GB"/>
              </w:rPr>
            </w:pPr>
            <w:r w:rsidRPr="004653FA">
              <w:rPr>
                <w:lang w:val="en-GB"/>
              </w:rPr>
              <w:t>7.We took appropriate action on all matters raised in reports from internal and external audit</w:t>
            </w:r>
          </w:p>
        </w:tc>
        <w:tc>
          <w:tcPr>
            <w:tcW w:w="1753" w:type="dxa"/>
            <w:tcBorders>
              <w:top w:val="single" w:sz="6" w:space="0" w:color="auto"/>
              <w:left w:val="single" w:sz="6" w:space="0" w:color="113368"/>
              <w:bottom w:val="single" w:sz="6" w:space="0" w:color="auto"/>
              <w:right w:val="single" w:sz="6" w:space="0" w:color="113368"/>
            </w:tcBorders>
          </w:tcPr>
          <w:p w14:paraId="2B22C7F2" w14:textId="77777777" w:rsidR="00306FB3" w:rsidRPr="004653FA" w:rsidRDefault="00306FB3" w:rsidP="00E852A6">
            <w:pPr>
              <w:pStyle w:val="NoSpacing"/>
              <w:rPr>
                <w:lang w:val="en-GB"/>
              </w:rPr>
            </w:pPr>
            <w:r w:rsidRPr="004653FA">
              <w:rPr>
                <w:lang w:val="en-GB"/>
              </w:rPr>
              <w:t>Yes</w:t>
            </w:r>
          </w:p>
        </w:tc>
      </w:tr>
      <w:tr w:rsidR="00306FB3" w:rsidRPr="004653FA" w14:paraId="6AE557BC" w14:textId="77777777" w:rsidTr="00E852A6">
        <w:trPr>
          <w:trHeight w:val="499"/>
        </w:trPr>
        <w:tc>
          <w:tcPr>
            <w:tcW w:w="8896" w:type="dxa"/>
            <w:tcBorders>
              <w:top w:val="single" w:sz="6" w:space="0" w:color="auto"/>
              <w:left w:val="single" w:sz="6" w:space="0" w:color="113368"/>
              <w:bottom w:val="single" w:sz="6" w:space="0" w:color="auto"/>
              <w:right w:val="single" w:sz="6" w:space="0" w:color="113368"/>
            </w:tcBorders>
            <w:vAlign w:val="center"/>
            <w:hideMark/>
          </w:tcPr>
          <w:p w14:paraId="4A1E2A92" w14:textId="77777777" w:rsidR="00306FB3" w:rsidRPr="004653FA" w:rsidRDefault="00306FB3" w:rsidP="00E852A6">
            <w:pPr>
              <w:pStyle w:val="NoSpacing"/>
              <w:rPr>
                <w:lang w:val="en-GB"/>
              </w:rPr>
            </w:pPr>
            <w:r w:rsidRPr="004653FA">
              <w:rPr>
                <w:lang w:val="en-GB"/>
              </w:rPr>
              <w:t>8.We consider whether any litigation, liabilities or commitments, events or transactions, occurring either during or after the year-end, have a financial impact on this authority and where appropriate have included them in the accounting statements</w:t>
            </w:r>
          </w:p>
        </w:tc>
        <w:tc>
          <w:tcPr>
            <w:tcW w:w="1753" w:type="dxa"/>
            <w:tcBorders>
              <w:top w:val="single" w:sz="6" w:space="0" w:color="auto"/>
              <w:left w:val="single" w:sz="6" w:space="0" w:color="113368"/>
              <w:bottom w:val="single" w:sz="6" w:space="0" w:color="auto"/>
              <w:right w:val="single" w:sz="6" w:space="0" w:color="113368"/>
            </w:tcBorders>
          </w:tcPr>
          <w:p w14:paraId="0253FB89" w14:textId="77777777" w:rsidR="00306FB3" w:rsidRPr="004653FA" w:rsidRDefault="00306FB3" w:rsidP="00E852A6">
            <w:pPr>
              <w:pStyle w:val="NoSpacing"/>
              <w:rPr>
                <w:lang w:val="en-GB"/>
              </w:rPr>
            </w:pPr>
            <w:r w:rsidRPr="004653FA">
              <w:rPr>
                <w:lang w:val="en-GB"/>
              </w:rPr>
              <w:t>Yes</w:t>
            </w:r>
          </w:p>
        </w:tc>
      </w:tr>
      <w:tr w:rsidR="00306FB3" w:rsidRPr="004653FA" w14:paraId="02679D20" w14:textId="77777777" w:rsidTr="00E852A6">
        <w:trPr>
          <w:trHeight w:val="547"/>
        </w:trPr>
        <w:tc>
          <w:tcPr>
            <w:tcW w:w="8896" w:type="dxa"/>
            <w:tcBorders>
              <w:top w:val="single" w:sz="6" w:space="0" w:color="auto"/>
              <w:left w:val="single" w:sz="6" w:space="0" w:color="113368"/>
              <w:bottom w:val="single" w:sz="6" w:space="0" w:color="auto"/>
              <w:right w:val="single" w:sz="6" w:space="0" w:color="113368"/>
            </w:tcBorders>
            <w:vAlign w:val="center"/>
            <w:hideMark/>
          </w:tcPr>
          <w:p w14:paraId="7B63C480" w14:textId="77777777" w:rsidR="00306FB3" w:rsidRPr="004653FA" w:rsidRDefault="00306FB3" w:rsidP="00E852A6">
            <w:pPr>
              <w:pStyle w:val="NoSpacing"/>
              <w:rPr>
                <w:lang w:val="en-GB"/>
              </w:rPr>
            </w:pPr>
            <w:r w:rsidRPr="004653FA">
              <w:rPr>
                <w:lang w:val="en-GB"/>
              </w:rPr>
              <w:t>9.(For local Councils only) Trust funds including charitable. In our capacity as the sole managing trustee we discharged our accountability responsibilities for the fund(s)/assets, including financial reporting and it required independent examination or audit.</w:t>
            </w:r>
          </w:p>
        </w:tc>
        <w:tc>
          <w:tcPr>
            <w:tcW w:w="1753" w:type="dxa"/>
            <w:tcBorders>
              <w:top w:val="single" w:sz="6" w:space="0" w:color="auto"/>
              <w:left w:val="single" w:sz="6" w:space="0" w:color="113368"/>
              <w:bottom w:val="single" w:sz="6" w:space="0" w:color="auto"/>
              <w:right w:val="single" w:sz="6" w:space="0" w:color="113368"/>
            </w:tcBorders>
          </w:tcPr>
          <w:p w14:paraId="3D766759" w14:textId="77777777" w:rsidR="00306FB3" w:rsidRPr="004653FA" w:rsidRDefault="00306FB3" w:rsidP="00E852A6">
            <w:pPr>
              <w:pStyle w:val="NoSpacing"/>
              <w:rPr>
                <w:lang w:val="en-GB"/>
              </w:rPr>
            </w:pPr>
            <w:r w:rsidRPr="004653FA">
              <w:rPr>
                <w:lang w:val="en-GB"/>
              </w:rPr>
              <w:t>N/A</w:t>
            </w:r>
          </w:p>
        </w:tc>
      </w:tr>
    </w:tbl>
    <w:p w14:paraId="5C03754B" w14:textId="77777777" w:rsidR="00306FB3" w:rsidRPr="004653FA" w:rsidRDefault="00306FB3" w:rsidP="00306FB3">
      <w:pPr>
        <w:pStyle w:val="Heading2"/>
      </w:pPr>
    </w:p>
    <w:p w14:paraId="0BB79F95" w14:textId="77777777" w:rsidR="00306FB3" w:rsidRPr="004653FA" w:rsidRDefault="00306FB3" w:rsidP="00E70F08">
      <w:pPr>
        <w:pStyle w:val="Heading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4653FA">
        <w:t>Approval of Y/E Accounts for 31</w:t>
      </w:r>
      <w:r w:rsidRPr="004653FA">
        <w:rPr>
          <w:vertAlign w:val="superscript"/>
        </w:rPr>
        <w:t>st</w:t>
      </w:r>
      <w:r w:rsidRPr="004653FA">
        <w:t xml:space="preserve"> March 2022, Variations Statement &amp; Signing of the Annual Governance and Accountability Return </w:t>
      </w:r>
    </w:p>
    <w:p w14:paraId="1E71DFBD" w14:textId="77777777" w:rsidR="00306FB3" w:rsidRPr="004653FA" w:rsidRDefault="00306FB3" w:rsidP="00306FB3"/>
    <w:p w14:paraId="11A10984" w14:textId="77777777" w:rsidR="00306FB3" w:rsidRPr="004653FA" w:rsidRDefault="00306FB3" w:rsidP="00306FB3">
      <w:pPr>
        <w:pStyle w:val="NoSpacing"/>
        <w:rPr>
          <w:lang w:val="en-GB"/>
        </w:rPr>
      </w:pPr>
      <w:r w:rsidRPr="004653FA">
        <w:rPr>
          <w:b/>
          <w:bCs/>
          <w:lang w:val="en-GB"/>
        </w:rPr>
        <w:t>Resolved</w:t>
      </w:r>
      <w:r w:rsidRPr="004653FA">
        <w:rPr>
          <w:lang w:val="en-GB"/>
        </w:rPr>
        <w:t xml:space="preserve"> by all present that these be approved, and the AGAR be signed by the Chair &amp; Clerk as required.</w:t>
      </w:r>
    </w:p>
    <w:p w14:paraId="69F6B4BD" w14:textId="77777777" w:rsidR="00306FB3" w:rsidRPr="004653FA" w:rsidRDefault="00306FB3" w:rsidP="00306FB3">
      <w:pPr>
        <w:pStyle w:val="NoSpacing"/>
        <w:rPr>
          <w:lang w:val="en-GB"/>
        </w:rPr>
      </w:pPr>
    </w:p>
    <w:p w14:paraId="3880A1CF" w14:textId="77777777" w:rsidR="00306FB3" w:rsidRPr="004653FA" w:rsidRDefault="00306FB3" w:rsidP="00306FB3">
      <w:pPr>
        <w:pStyle w:val="NoSpacing"/>
        <w:rPr>
          <w:b/>
          <w:bCs/>
          <w:lang w:val="en-GB"/>
        </w:rPr>
      </w:pPr>
      <w:r w:rsidRPr="004653FA">
        <w:rPr>
          <w:b/>
          <w:bCs/>
          <w:lang w:val="en-GB"/>
        </w:rPr>
        <w:t>Action: Clerk to submit the AGAR and prepare the relevant notices for the website &amp; noticeboards.</w:t>
      </w:r>
    </w:p>
    <w:p w14:paraId="39CC524C" w14:textId="77777777" w:rsidR="00306FB3" w:rsidRPr="004653FA" w:rsidRDefault="00306FB3" w:rsidP="00306FB3">
      <w:pPr>
        <w:pStyle w:val="NoSpacing"/>
        <w:rPr>
          <w:b/>
          <w:bCs/>
          <w:lang w:val="en-GB"/>
        </w:rPr>
      </w:pPr>
    </w:p>
    <w:p w14:paraId="6E7E0E1D" w14:textId="77777777" w:rsidR="00306FB3" w:rsidRPr="004653FA" w:rsidRDefault="00306FB3" w:rsidP="00E70F08">
      <w:pPr>
        <w:pStyle w:val="Heading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4653FA">
        <w:t>Acknowledgement of Receipt of Internal Audit Report</w:t>
      </w:r>
    </w:p>
    <w:p w14:paraId="74F06CF0" w14:textId="77777777" w:rsidR="00306FB3" w:rsidRPr="004653FA" w:rsidRDefault="00306FB3" w:rsidP="00306FB3"/>
    <w:p w14:paraId="46901D83" w14:textId="77777777" w:rsidR="00306FB3" w:rsidRPr="004653FA" w:rsidRDefault="00306FB3" w:rsidP="00306FB3">
      <w:pPr>
        <w:pStyle w:val="NoSpacing"/>
        <w:rPr>
          <w:lang w:val="en-GB"/>
        </w:rPr>
      </w:pPr>
      <w:r w:rsidRPr="004653FA">
        <w:rPr>
          <w:b/>
          <w:bCs/>
          <w:lang w:val="en-GB"/>
        </w:rPr>
        <w:t>Resolved</w:t>
      </w:r>
      <w:r w:rsidRPr="004653FA">
        <w:rPr>
          <w:lang w:val="en-GB"/>
        </w:rPr>
        <w:t xml:space="preserve"> by all present that the unqualified (no issues) internal audit be noted as received.</w:t>
      </w:r>
    </w:p>
    <w:p w14:paraId="4370F2EC" w14:textId="5F242205" w:rsidR="00275CE6" w:rsidRPr="004653FA" w:rsidRDefault="00275CE6" w:rsidP="00275CE6">
      <w:pPr>
        <w:pStyle w:val="NoSpacing"/>
        <w:rPr>
          <w:b/>
          <w:bCs/>
          <w:lang w:val="en-GB"/>
        </w:rPr>
      </w:pPr>
    </w:p>
    <w:p w14:paraId="1750F1E1" w14:textId="0B6102EA" w:rsidR="00831784" w:rsidRPr="004653FA" w:rsidRDefault="00306FB3" w:rsidP="00831784">
      <w:pPr>
        <w:pStyle w:val="Heading1"/>
      </w:pPr>
      <w:r w:rsidRPr="004653FA">
        <w:t>41</w:t>
      </w:r>
      <w:r w:rsidR="00762F7E" w:rsidRPr="004653FA">
        <w:t>/</w:t>
      </w:r>
      <w:r w:rsidR="007922A5" w:rsidRPr="004653FA">
        <w:t>2022</w:t>
      </w:r>
      <w:r w:rsidR="00FC3E27" w:rsidRPr="004653FA">
        <w:t xml:space="preserve"> </w:t>
      </w:r>
      <w:r w:rsidR="00831784" w:rsidRPr="004653FA">
        <w:t>Lake District National Park Authority</w:t>
      </w:r>
    </w:p>
    <w:p w14:paraId="791E90EB" w14:textId="77777777" w:rsidR="0072677F" w:rsidRPr="004653FA" w:rsidRDefault="0072677F" w:rsidP="0072677F">
      <w:pPr>
        <w:pStyle w:val="NoSpacing"/>
        <w:rPr>
          <w:lang w:val="en-GB"/>
        </w:rPr>
      </w:pPr>
    </w:p>
    <w:p w14:paraId="69DB09BE" w14:textId="69A5A154" w:rsidR="005D4738" w:rsidRPr="004653FA" w:rsidRDefault="005D4738" w:rsidP="00E70F08">
      <w:pPr>
        <w:pStyle w:val="Heading2"/>
        <w:numPr>
          <w:ilvl w:val="0"/>
          <w:numId w:val="9"/>
        </w:numPr>
      </w:pPr>
      <w:r w:rsidRPr="004653FA">
        <w:t>Decisions</w:t>
      </w:r>
    </w:p>
    <w:p w14:paraId="0518783F" w14:textId="16C9C0B6" w:rsidR="005D4738" w:rsidRPr="004653FA" w:rsidRDefault="005D4738" w:rsidP="005D4738"/>
    <w:p w14:paraId="1E5F8CD4" w14:textId="280FE33A" w:rsidR="005D4738" w:rsidRPr="004653FA" w:rsidRDefault="004A03C1" w:rsidP="005D4738">
      <w:pPr>
        <w:pStyle w:val="NoSpacing"/>
        <w:rPr>
          <w:lang w:val="en-GB"/>
        </w:rPr>
      </w:pPr>
      <w:r w:rsidRPr="004653FA">
        <w:rPr>
          <w:b/>
          <w:bCs/>
          <w:lang w:val="en-GB"/>
        </w:rPr>
        <w:t xml:space="preserve">Resolved </w:t>
      </w:r>
      <w:r w:rsidRPr="004653FA">
        <w:rPr>
          <w:lang w:val="en-GB"/>
        </w:rPr>
        <w:t>by all present that the below decisions be noted as received.</w:t>
      </w:r>
    </w:p>
    <w:p w14:paraId="048CDF72" w14:textId="2B64D4CF" w:rsidR="004A03C1" w:rsidRPr="004653FA" w:rsidRDefault="004A03C1" w:rsidP="005D4738">
      <w:pPr>
        <w:pStyle w:val="NoSpacing"/>
        <w:rPr>
          <w:lang w:val="en-GB"/>
        </w:rPr>
      </w:pPr>
    </w:p>
    <w:tbl>
      <w:tblPr>
        <w:tblStyle w:val="TableGrid"/>
        <w:tblW w:w="0" w:type="auto"/>
        <w:tblLook w:val="04A0" w:firstRow="1" w:lastRow="0" w:firstColumn="1" w:lastColumn="0" w:noHBand="0" w:noVBand="1"/>
      </w:tblPr>
      <w:tblGrid>
        <w:gridCol w:w="1440"/>
        <w:gridCol w:w="2383"/>
        <w:gridCol w:w="4169"/>
        <w:gridCol w:w="2458"/>
      </w:tblGrid>
      <w:tr w:rsidR="00306FB3" w:rsidRPr="004653FA" w14:paraId="2AE18A1D" w14:textId="77777777" w:rsidTr="00E852A6">
        <w:tc>
          <w:tcPr>
            <w:tcW w:w="1440" w:type="dxa"/>
          </w:tcPr>
          <w:p w14:paraId="3132F6D8" w14:textId="77777777" w:rsidR="00306FB3" w:rsidRPr="004653FA" w:rsidRDefault="00306FB3" w:rsidP="00E852A6">
            <w:pPr>
              <w:pStyle w:val="NoSpacing"/>
              <w:rPr>
                <w:b/>
                <w:bCs/>
                <w:lang w:val="en-GB"/>
              </w:rPr>
            </w:pPr>
            <w:r w:rsidRPr="004653FA">
              <w:rPr>
                <w:b/>
                <w:bCs/>
                <w:lang w:val="en-GB"/>
              </w:rPr>
              <w:t>Ref</w:t>
            </w:r>
          </w:p>
        </w:tc>
        <w:tc>
          <w:tcPr>
            <w:tcW w:w="2383" w:type="dxa"/>
          </w:tcPr>
          <w:p w14:paraId="0B3498DC" w14:textId="77777777" w:rsidR="00306FB3" w:rsidRPr="004653FA" w:rsidRDefault="00306FB3" w:rsidP="00E852A6">
            <w:pPr>
              <w:pStyle w:val="NoSpacing"/>
              <w:rPr>
                <w:b/>
                <w:bCs/>
                <w:lang w:val="en-GB"/>
              </w:rPr>
            </w:pPr>
            <w:r w:rsidRPr="004653FA">
              <w:rPr>
                <w:b/>
                <w:bCs/>
                <w:lang w:val="en-GB"/>
              </w:rPr>
              <w:t>Location</w:t>
            </w:r>
          </w:p>
        </w:tc>
        <w:tc>
          <w:tcPr>
            <w:tcW w:w="4169" w:type="dxa"/>
          </w:tcPr>
          <w:p w14:paraId="7BD8E1F8" w14:textId="77777777" w:rsidR="00306FB3" w:rsidRPr="004653FA" w:rsidRDefault="00306FB3" w:rsidP="00E852A6">
            <w:pPr>
              <w:pStyle w:val="NoSpacing"/>
              <w:rPr>
                <w:b/>
                <w:bCs/>
                <w:lang w:val="en-GB"/>
              </w:rPr>
            </w:pPr>
            <w:r w:rsidRPr="004653FA">
              <w:rPr>
                <w:b/>
                <w:bCs/>
                <w:lang w:val="en-GB"/>
              </w:rPr>
              <w:t>Proposal</w:t>
            </w:r>
          </w:p>
        </w:tc>
        <w:tc>
          <w:tcPr>
            <w:tcW w:w="2458" w:type="dxa"/>
          </w:tcPr>
          <w:p w14:paraId="4A61F42F" w14:textId="77777777" w:rsidR="00306FB3" w:rsidRPr="004653FA" w:rsidRDefault="00306FB3" w:rsidP="00E852A6">
            <w:pPr>
              <w:pStyle w:val="NoSpacing"/>
              <w:rPr>
                <w:b/>
                <w:bCs/>
                <w:lang w:val="en-GB"/>
              </w:rPr>
            </w:pPr>
            <w:r w:rsidRPr="004653FA">
              <w:rPr>
                <w:b/>
                <w:bCs/>
                <w:lang w:val="en-GB"/>
              </w:rPr>
              <w:t>Decision</w:t>
            </w:r>
          </w:p>
        </w:tc>
      </w:tr>
      <w:tr w:rsidR="00306FB3" w:rsidRPr="004653FA" w14:paraId="3023BC24" w14:textId="77777777" w:rsidTr="00E852A6">
        <w:tc>
          <w:tcPr>
            <w:tcW w:w="1440" w:type="dxa"/>
          </w:tcPr>
          <w:p w14:paraId="297C489D" w14:textId="77777777" w:rsidR="00306FB3" w:rsidRPr="004653FA" w:rsidRDefault="00306FB3" w:rsidP="00E852A6">
            <w:pPr>
              <w:pStyle w:val="NoSpacing"/>
              <w:rPr>
                <w:lang w:val="en-GB"/>
              </w:rPr>
            </w:pPr>
            <w:r w:rsidRPr="004653FA">
              <w:rPr>
                <w:lang w:val="en-GB"/>
              </w:rPr>
              <w:t>7/2022/2005</w:t>
            </w:r>
          </w:p>
        </w:tc>
        <w:tc>
          <w:tcPr>
            <w:tcW w:w="2383" w:type="dxa"/>
          </w:tcPr>
          <w:p w14:paraId="1FFA6CDA" w14:textId="77777777" w:rsidR="00306FB3" w:rsidRPr="004653FA" w:rsidRDefault="00306FB3" w:rsidP="00E852A6">
            <w:pPr>
              <w:pStyle w:val="NoSpacing"/>
              <w:rPr>
                <w:lang w:val="en-GB"/>
              </w:rPr>
            </w:pPr>
            <w:r w:rsidRPr="004653FA">
              <w:rPr>
                <w:lang w:val="en-GB"/>
              </w:rPr>
              <w:t>Field View, Applethwaite</w:t>
            </w:r>
          </w:p>
        </w:tc>
        <w:tc>
          <w:tcPr>
            <w:tcW w:w="4169" w:type="dxa"/>
          </w:tcPr>
          <w:p w14:paraId="652EBB6A" w14:textId="77777777" w:rsidR="00306FB3" w:rsidRPr="004653FA" w:rsidRDefault="00306FB3" w:rsidP="00E852A6">
            <w:pPr>
              <w:pStyle w:val="NoSpacing"/>
              <w:rPr>
                <w:lang w:val="en-GB"/>
              </w:rPr>
            </w:pPr>
            <w:r w:rsidRPr="004653FA">
              <w:rPr>
                <w:lang w:val="en-GB"/>
              </w:rPr>
              <w:t>Enlargement of garden appurtenant to Field View etc</w:t>
            </w:r>
          </w:p>
        </w:tc>
        <w:tc>
          <w:tcPr>
            <w:tcW w:w="2458" w:type="dxa"/>
          </w:tcPr>
          <w:p w14:paraId="4CD8B1A4" w14:textId="77777777" w:rsidR="00306FB3" w:rsidRPr="004653FA" w:rsidRDefault="00306FB3" w:rsidP="00E852A6">
            <w:pPr>
              <w:pStyle w:val="NoSpacing"/>
              <w:rPr>
                <w:lang w:val="en-GB"/>
              </w:rPr>
            </w:pPr>
            <w:r w:rsidRPr="004653FA">
              <w:rPr>
                <w:lang w:val="en-GB"/>
              </w:rPr>
              <w:t>Withdrawn</w:t>
            </w:r>
          </w:p>
        </w:tc>
      </w:tr>
      <w:tr w:rsidR="00306FB3" w:rsidRPr="004653FA" w14:paraId="0C4020EA" w14:textId="77777777" w:rsidTr="00E852A6">
        <w:tc>
          <w:tcPr>
            <w:tcW w:w="1440" w:type="dxa"/>
          </w:tcPr>
          <w:p w14:paraId="65F58991" w14:textId="77777777" w:rsidR="00306FB3" w:rsidRPr="004653FA" w:rsidRDefault="00306FB3" w:rsidP="00E852A6">
            <w:pPr>
              <w:pStyle w:val="NoSpacing"/>
              <w:rPr>
                <w:lang w:val="en-GB"/>
              </w:rPr>
            </w:pPr>
            <w:r w:rsidRPr="004653FA">
              <w:rPr>
                <w:lang w:val="en-GB"/>
              </w:rPr>
              <w:t>7/2021/2352</w:t>
            </w:r>
          </w:p>
        </w:tc>
        <w:tc>
          <w:tcPr>
            <w:tcW w:w="2383" w:type="dxa"/>
          </w:tcPr>
          <w:p w14:paraId="17AB6D60" w14:textId="77777777" w:rsidR="00306FB3" w:rsidRPr="004653FA" w:rsidRDefault="00306FB3" w:rsidP="00E852A6">
            <w:pPr>
              <w:pStyle w:val="NoSpacing"/>
              <w:rPr>
                <w:lang w:val="en-GB"/>
              </w:rPr>
            </w:pPr>
            <w:r w:rsidRPr="004653FA">
              <w:rPr>
                <w:lang w:val="en-GB"/>
              </w:rPr>
              <w:t>Burnside Caravan Park, Underskiddaw</w:t>
            </w:r>
          </w:p>
        </w:tc>
        <w:tc>
          <w:tcPr>
            <w:tcW w:w="4169" w:type="dxa"/>
          </w:tcPr>
          <w:p w14:paraId="268FAC5B" w14:textId="77777777" w:rsidR="00306FB3" w:rsidRPr="004653FA" w:rsidRDefault="00306FB3" w:rsidP="00E852A6">
            <w:pPr>
              <w:pStyle w:val="NoSpacing"/>
              <w:rPr>
                <w:lang w:val="en-GB"/>
              </w:rPr>
            </w:pPr>
            <w:r w:rsidRPr="004653FA">
              <w:rPr>
                <w:lang w:val="en-GB"/>
              </w:rPr>
              <w:t>Use of land for the siting of caravans-Amendment to the number of caravans from 37 to 38</w:t>
            </w:r>
          </w:p>
        </w:tc>
        <w:tc>
          <w:tcPr>
            <w:tcW w:w="2458" w:type="dxa"/>
          </w:tcPr>
          <w:p w14:paraId="70D3E68A" w14:textId="77777777" w:rsidR="00306FB3" w:rsidRPr="004653FA" w:rsidRDefault="00306FB3" w:rsidP="00E852A6">
            <w:pPr>
              <w:pStyle w:val="NoSpacing"/>
              <w:rPr>
                <w:lang w:val="en-GB"/>
              </w:rPr>
            </w:pPr>
            <w:r w:rsidRPr="004653FA">
              <w:rPr>
                <w:lang w:val="en-GB"/>
              </w:rPr>
              <w:t>Withdrawn</w:t>
            </w:r>
          </w:p>
        </w:tc>
      </w:tr>
      <w:tr w:rsidR="00306FB3" w:rsidRPr="004653FA" w14:paraId="3E04283C" w14:textId="77777777" w:rsidTr="00E852A6">
        <w:tc>
          <w:tcPr>
            <w:tcW w:w="1440" w:type="dxa"/>
          </w:tcPr>
          <w:p w14:paraId="133B7053" w14:textId="77777777" w:rsidR="00306FB3" w:rsidRPr="004653FA" w:rsidRDefault="00306FB3" w:rsidP="00E852A6">
            <w:pPr>
              <w:pStyle w:val="NoSpacing"/>
              <w:rPr>
                <w:lang w:val="en-GB"/>
              </w:rPr>
            </w:pPr>
            <w:r w:rsidRPr="004653FA">
              <w:rPr>
                <w:lang w:val="en-GB"/>
              </w:rPr>
              <w:t>7/2021/2213</w:t>
            </w:r>
          </w:p>
        </w:tc>
        <w:tc>
          <w:tcPr>
            <w:tcW w:w="2383" w:type="dxa"/>
          </w:tcPr>
          <w:p w14:paraId="6A50E648" w14:textId="77777777" w:rsidR="00306FB3" w:rsidRPr="004653FA" w:rsidRDefault="00306FB3" w:rsidP="00E852A6">
            <w:pPr>
              <w:pStyle w:val="NoSpacing"/>
              <w:rPr>
                <w:lang w:val="en-GB"/>
              </w:rPr>
            </w:pPr>
            <w:r w:rsidRPr="004653FA">
              <w:rPr>
                <w:lang w:val="en-GB"/>
              </w:rPr>
              <w:t>Underscar Manor, Applethwaite</w:t>
            </w:r>
          </w:p>
        </w:tc>
        <w:tc>
          <w:tcPr>
            <w:tcW w:w="4169" w:type="dxa"/>
          </w:tcPr>
          <w:p w14:paraId="3C9F58F5" w14:textId="77777777" w:rsidR="00306FB3" w:rsidRPr="004653FA" w:rsidRDefault="00306FB3" w:rsidP="00E852A6">
            <w:pPr>
              <w:pStyle w:val="NoSpacing"/>
              <w:rPr>
                <w:lang w:val="en-GB"/>
              </w:rPr>
            </w:pPr>
            <w:r w:rsidRPr="004653FA">
              <w:rPr>
                <w:lang w:val="en-GB"/>
              </w:rPr>
              <w:t>Installation of 6 shepherds huts as farm diversification</w:t>
            </w:r>
          </w:p>
        </w:tc>
        <w:tc>
          <w:tcPr>
            <w:tcW w:w="2458" w:type="dxa"/>
          </w:tcPr>
          <w:p w14:paraId="4824920F" w14:textId="77777777" w:rsidR="00306FB3" w:rsidRPr="004653FA" w:rsidRDefault="00306FB3" w:rsidP="00E852A6">
            <w:pPr>
              <w:pStyle w:val="NoSpacing"/>
              <w:rPr>
                <w:lang w:val="en-GB"/>
              </w:rPr>
            </w:pPr>
            <w:r w:rsidRPr="004653FA">
              <w:rPr>
                <w:lang w:val="en-GB"/>
              </w:rPr>
              <w:t>Withdrawn</w:t>
            </w:r>
          </w:p>
        </w:tc>
      </w:tr>
    </w:tbl>
    <w:p w14:paraId="3BD61561" w14:textId="77777777" w:rsidR="00EB1FCE" w:rsidRPr="004653FA" w:rsidRDefault="00EB1FCE" w:rsidP="005D4738">
      <w:pPr>
        <w:pStyle w:val="NoSpacing"/>
        <w:rPr>
          <w:lang w:val="en-GB"/>
        </w:rPr>
      </w:pPr>
    </w:p>
    <w:p w14:paraId="3A9276B6" w14:textId="259A56F3" w:rsidR="00761B1D" w:rsidRPr="004653FA" w:rsidRDefault="00831784" w:rsidP="00E70F08">
      <w:pPr>
        <w:pStyle w:val="Heading2"/>
        <w:numPr>
          <w:ilvl w:val="0"/>
          <w:numId w:val="9"/>
        </w:numPr>
      </w:pPr>
      <w:r w:rsidRPr="004653FA">
        <w:t>Planning Applications for Consideration</w:t>
      </w:r>
    </w:p>
    <w:p w14:paraId="4C94CC0D" w14:textId="2F01F498" w:rsidR="00A5171E" w:rsidRPr="004653FA" w:rsidRDefault="00A5171E" w:rsidP="00CB0B67">
      <w:pPr>
        <w:pStyle w:val="NoSpacing"/>
        <w:rPr>
          <w:b/>
          <w:bCs/>
          <w:lang w:val="en-GB"/>
        </w:rPr>
      </w:pPr>
    </w:p>
    <w:p w14:paraId="261D476D" w14:textId="77777777" w:rsidR="00306FB3" w:rsidRPr="004653FA" w:rsidRDefault="00306FB3" w:rsidP="00306FB3">
      <w:pPr>
        <w:pStyle w:val="NoSpacing"/>
        <w:rPr>
          <w:b/>
          <w:bCs/>
          <w:lang w:val="en-GB"/>
        </w:rPr>
      </w:pPr>
      <w:r w:rsidRPr="004653FA">
        <w:rPr>
          <w:b/>
          <w:bCs/>
          <w:lang w:val="en-GB"/>
        </w:rPr>
        <w:t xml:space="preserve">Ref: </w:t>
      </w:r>
      <w:r w:rsidRPr="004653FA">
        <w:rPr>
          <w:b/>
          <w:bCs/>
          <w:lang w:val="en-GB"/>
        </w:rPr>
        <w:tab/>
      </w:r>
      <w:r w:rsidRPr="004653FA">
        <w:rPr>
          <w:b/>
          <w:bCs/>
          <w:lang w:val="en-GB"/>
        </w:rPr>
        <w:tab/>
        <w:t>7/2022/2073</w:t>
      </w:r>
    </w:p>
    <w:p w14:paraId="4C49E335" w14:textId="77777777" w:rsidR="00306FB3" w:rsidRPr="004653FA" w:rsidRDefault="00306FB3" w:rsidP="00306FB3">
      <w:pPr>
        <w:pStyle w:val="NoSpacing"/>
        <w:rPr>
          <w:lang w:val="en-GB"/>
        </w:rPr>
      </w:pPr>
      <w:r w:rsidRPr="004653FA">
        <w:rPr>
          <w:lang w:val="en-GB"/>
        </w:rPr>
        <w:t>Location:</w:t>
      </w:r>
      <w:r w:rsidRPr="004653FA">
        <w:rPr>
          <w:lang w:val="en-GB"/>
        </w:rPr>
        <w:tab/>
        <w:t>Endymion House, Millbeck, Underskiddaw</w:t>
      </w:r>
    </w:p>
    <w:p w14:paraId="499E5473" w14:textId="74517F88" w:rsidR="00306FB3" w:rsidRPr="004653FA" w:rsidRDefault="00306FB3" w:rsidP="00306FB3">
      <w:pPr>
        <w:pStyle w:val="NoSpacing"/>
        <w:rPr>
          <w:lang w:val="en-GB"/>
        </w:rPr>
      </w:pPr>
      <w:r w:rsidRPr="004653FA">
        <w:rPr>
          <w:lang w:val="en-GB"/>
        </w:rPr>
        <w:t xml:space="preserve">Proposal: </w:t>
      </w:r>
      <w:r w:rsidRPr="004653FA">
        <w:rPr>
          <w:lang w:val="en-GB"/>
        </w:rPr>
        <w:tab/>
        <w:t>Demolition of stable &amp; creation of garden room</w:t>
      </w:r>
    </w:p>
    <w:p w14:paraId="759681FC" w14:textId="2A058ADF" w:rsidR="00306FB3" w:rsidRPr="004653FA" w:rsidRDefault="00306FB3" w:rsidP="00306FB3">
      <w:pPr>
        <w:pStyle w:val="NoSpacing"/>
        <w:rPr>
          <w:lang w:val="en-GB"/>
        </w:rPr>
      </w:pPr>
    </w:p>
    <w:p w14:paraId="31AD5D43" w14:textId="6931C7FA" w:rsidR="00306FB3" w:rsidRPr="009F7482" w:rsidRDefault="00306FB3" w:rsidP="00306FB3">
      <w:pPr>
        <w:pStyle w:val="NoSpacing"/>
        <w:rPr>
          <w:lang w:val="en-GB"/>
        </w:rPr>
      </w:pPr>
      <w:r w:rsidRPr="00DE22D0">
        <w:rPr>
          <w:b/>
          <w:bCs/>
          <w:lang w:val="en-GB"/>
        </w:rPr>
        <w:t xml:space="preserve">Resolved </w:t>
      </w:r>
      <w:r w:rsidRPr="00DE22D0">
        <w:rPr>
          <w:lang w:val="en-GB"/>
        </w:rPr>
        <w:t xml:space="preserve">by all present that </w:t>
      </w:r>
      <w:r w:rsidR="009F7482" w:rsidRPr="00DE22D0">
        <w:rPr>
          <w:lang w:val="en-GB"/>
        </w:rPr>
        <w:t>the Parish Council don’t object to this proposal, but would request that if possible the roof be a green roof so it blends in.</w:t>
      </w:r>
      <w:r w:rsidR="009F7482" w:rsidRPr="009F7482">
        <w:rPr>
          <w:lang w:val="en-GB"/>
        </w:rPr>
        <w:t xml:space="preserve"> </w:t>
      </w:r>
    </w:p>
    <w:p w14:paraId="7F9D22D1" w14:textId="4A4D9D11" w:rsidR="00306FB3" w:rsidRPr="009F7482" w:rsidRDefault="00306FB3" w:rsidP="00306FB3">
      <w:pPr>
        <w:pStyle w:val="NoSpacing"/>
        <w:rPr>
          <w:lang w:val="en-GB"/>
        </w:rPr>
      </w:pPr>
    </w:p>
    <w:p w14:paraId="1E8F79CF" w14:textId="62FD00D7" w:rsidR="00306FB3" w:rsidRPr="009F7482" w:rsidRDefault="00306FB3" w:rsidP="00306FB3">
      <w:pPr>
        <w:pStyle w:val="NoSpacing"/>
        <w:rPr>
          <w:b/>
          <w:bCs/>
          <w:lang w:val="en-GB"/>
        </w:rPr>
      </w:pPr>
      <w:r w:rsidRPr="009F7482">
        <w:rPr>
          <w:b/>
          <w:bCs/>
          <w:lang w:val="en-GB"/>
        </w:rPr>
        <w:t xml:space="preserve">Action: Clerk to submit these comments. </w:t>
      </w:r>
    </w:p>
    <w:p w14:paraId="5A1AA4B4" w14:textId="77777777" w:rsidR="00306FB3" w:rsidRPr="009F7482" w:rsidRDefault="00306FB3" w:rsidP="00306FB3">
      <w:pPr>
        <w:pStyle w:val="NoSpacing"/>
        <w:rPr>
          <w:lang w:val="en-GB"/>
        </w:rPr>
      </w:pPr>
    </w:p>
    <w:p w14:paraId="4B2D80EE" w14:textId="77777777" w:rsidR="00306FB3" w:rsidRPr="009F7482" w:rsidRDefault="00306FB3" w:rsidP="00306FB3">
      <w:pPr>
        <w:pStyle w:val="NoSpacing"/>
        <w:rPr>
          <w:b/>
          <w:bCs/>
          <w:lang w:val="en-GB"/>
        </w:rPr>
      </w:pPr>
      <w:r w:rsidRPr="009F7482">
        <w:rPr>
          <w:b/>
          <w:bCs/>
          <w:lang w:val="en-GB"/>
        </w:rPr>
        <w:t xml:space="preserve">Ref: </w:t>
      </w:r>
      <w:r w:rsidRPr="009F7482">
        <w:rPr>
          <w:b/>
          <w:bCs/>
          <w:lang w:val="en-GB"/>
        </w:rPr>
        <w:tab/>
      </w:r>
      <w:r w:rsidRPr="009F7482">
        <w:rPr>
          <w:b/>
          <w:bCs/>
          <w:lang w:val="en-GB"/>
        </w:rPr>
        <w:tab/>
        <w:t>7/2022/2112</w:t>
      </w:r>
    </w:p>
    <w:p w14:paraId="2BB807C0" w14:textId="77777777" w:rsidR="00306FB3" w:rsidRPr="009F7482" w:rsidRDefault="00306FB3" w:rsidP="00306FB3">
      <w:pPr>
        <w:pStyle w:val="NoSpacing"/>
        <w:rPr>
          <w:lang w:val="en-GB"/>
        </w:rPr>
      </w:pPr>
      <w:r w:rsidRPr="009F7482">
        <w:rPr>
          <w:lang w:val="en-GB"/>
        </w:rPr>
        <w:t>Location:</w:t>
      </w:r>
      <w:r w:rsidRPr="009F7482">
        <w:rPr>
          <w:lang w:val="en-GB"/>
        </w:rPr>
        <w:tab/>
        <w:t>Valley Crest, Access road to houses from Thurshwood, Cumbria</w:t>
      </w:r>
    </w:p>
    <w:p w14:paraId="4E0E09B2" w14:textId="04D8788D" w:rsidR="00306FB3" w:rsidRPr="009F7482" w:rsidRDefault="00306FB3" w:rsidP="00306FB3">
      <w:pPr>
        <w:pStyle w:val="NoSpacing"/>
        <w:rPr>
          <w:lang w:val="en-GB"/>
        </w:rPr>
      </w:pPr>
      <w:r w:rsidRPr="009F7482">
        <w:rPr>
          <w:lang w:val="en-GB"/>
        </w:rPr>
        <w:t>Proposal:</w:t>
      </w:r>
      <w:r w:rsidRPr="009F7482">
        <w:rPr>
          <w:lang w:val="en-GB"/>
        </w:rPr>
        <w:tab/>
        <w:t xml:space="preserve">Demolition of existing single storey garage (15m2) and construction of a new single storey garage (26m2) with associated external works. </w:t>
      </w:r>
    </w:p>
    <w:p w14:paraId="7F956B59" w14:textId="22442307" w:rsidR="00306FB3" w:rsidRPr="009F7482" w:rsidRDefault="00306FB3" w:rsidP="00306FB3">
      <w:pPr>
        <w:pStyle w:val="NoSpacing"/>
        <w:rPr>
          <w:lang w:val="en-GB"/>
        </w:rPr>
      </w:pPr>
    </w:p>
    <w:p w14:paraId="512F8F72" w14:textId="0265BF89" w:rsidR="00306FB3" w:rsidRPr="009F7482" w:rsidRDefault="00306FB3" w:rsidP="00306FB3">
      <w:pPr>
        <w:pStyle w:val="NoSpacing"/>
        <w:rPr>
          <w:lang w:val="en-GB"/>
        </w:rPr>
      </w:pPr>
      <w:r w:rsidRPr="009F7482">
        <w:rPr>
          <w:b/>
          <w:bCs/>
          <w:lang w:val="en-GB"/>
        </w:rPr>
        <w:t xml:space="preserve">Resolved </w:t>
      </w:r>
      <w:r w:rsidRPr="009F7482">
        <w:rPr>
          <w:lang w:val="en-GB"/>
        </w:rPr>
        <w:t>by all present that</w:t>
      </w:r>
      <w:r w:rsidR="009F7482">
        <w:rPr>
          <w:lang w:val="en-GB"/>
        </w:rPr>
        <w:t xml:space="preserve"> Underskiddaw Parish Council have no </w:t>
      </w:r>
      <w:r w:rsidR="009F7482" w:rsidRPr="009F7482">
        <w:rPr>
          <w:lang w:val="en-GB"/>
        </w:rPr>
        <w:t xml:space="preserve">comments or objections. </w:t>
      </w:r>
    </w:p>
    <w:p w14:paraId="289EED32" w14:textId="77777777" w:rsidR="00306FB3" w:rsidRPr="009F7482" w:rsidRDefault="00306FB3" w:rsidP="00306FB3">
      <w:pPr>
        <w:pStyle w:val="NoSpacing"/>
        <w:rPr>
          <w:lang w:val="en-GB"/>
        </w:rPr>
      </w:pPr>
    </w:p>
    <w:p w14:paraId="2B009A63" w14:textId="6C9215AB" w:rsidR="00306FB3" w:rsidRPr="004653FA" w:rsidRDefault="00306FB3" w:rsidP="00306FB3">
      <w:pPr>
        <w:pStyle w:val="NoSpacing"/>
        <w:rPr>
          <w:b/>
          <w:bCs/>
          <w:lang w:val="en-GB"/>
        </w:rPr>
      </w:pPr>
      <w:r w:rsidRPr="009F7482">
        <w:rPr>
          <w:b/>
          <w:bCs/>
          <w:lang w:val="en-GB"/>
        </w:rPr>
        <w:t>Action: Clerk to submit these comments.</w:t>
      </w:r>
      <w:r w:rsidRPr="004653FA">
        <w:rPr>
          <w:b/>
          <w:bCs/>
          <w:lang w:val="en-GB"/>
        </w:rPr>
        <w:t xml:space="preserve"> </w:t>
      </w:r>
    </w:p>
    <w:p w14:paraId="3B563902" w14:textId="75D5CD2D" w:rsidR="00C67DF8" w:rsidRPr="004653FA" w:rsidRDefault="00C67DF8" w:rsidP="00306FB3">
      <w:pPr>
        <w:pStyle w:val="NoSpacing"/>
        <w:rPr>
          <w:b/>
          <w:bCs/>
          <w:lang w:val="en-GB"/>
        </w:rPr>
      </w:pPr>
    </w:p>
    <w:p w14:paraId="262D342E" w14:textId="0802A532" w:rsidR="00C67DF8" w:rsidRPr="004653FA" w:rsidRDefault="00C67DF8" w:rsidP="00306FB3">
      <w:pPr>
        <w:pStyle w:val="NoSpacing"/>
        <w:rPr>
          <w:b/>
          <w:bCs/>
          <w:lang w:val="en-GB"/>
        </w:rPr>
      </w:pPr>
      <w:r w:rsidRPr="004653FA">
        <w:rPr>
          <w:b/>
          <w:bCs/>
          <w:lang w:val="en-GB"/>
        </w:rPr>
        <w:t>Ref:</w:t>
      </w:r>
      <w:r w:rsidRPr="004653FA">
        <w:rPr>
          <w:b/>
          <w:bCs/>
          <w:lang w:val="en-GB"/>
        </w:rPr>
        <w:tab/>
      </w:r>
      <w:r w:rsidRPr="004653FA">
        <w:rPr>
          <w:b/>
          <w:bCs/>
          <w:lang w:val="en-GB"/>
        </w:rPr>
        <w:tab/>
        <w:t>7/2022/2087</w:t>
      </w:r>
    </w:p>
    <w:p w14:paraId="688823FD" w14:textId="1904AF20" w:rsidR="00C67DF8" w:rsidRPr="004653FA" w:rsidRDefault="00C67DF8" w:rsidP="00306FB3">
      <w:pPr>
        <w:pStyle w:val="NoSpacing"/>
        <w:rPr>
          <w:lang w:val="en-GB"/>
        </w:rPr>
      </w:pPr>
      <w:r w:rsidRPr="004653FA">
        <w:rPr>
          <w:lang w:val="en-GB"/>
        </w:rPr>
        <w:t>Location:</w:t>
      </w:r>
      <w:r w:rsidRPr="004653FA">
        <w:rPr>
          <w:lang w:val="en-GB"/>
        </w:rPr>
        <w:tab/>
        <w:t>Elder Cottage, Applethwaite, Keswick</w:t>
      </w:r>
    </w:p>
    <w:p w14:paraId="493F3F69" w14:textId="122ECE8E" w:rsidR="009F7482" w:rsidRDefault="00C67DF8" w:rsidP="00306FB3">
      <w:pPr>
        <w:pStyle w:val="NoSpacing"/>
        <w:rPr>
          <w:lang w:val="en-GB"/>
        </w:rPr>
      </w:pPr>
      <w:r w:rsidRPr="004653FA">
        <w:rPr>
          <w:lang w:val="en-GB"/>
        </w:rPr>
        <w:t xml:space="preserve">Proposal: </w:t>
      </w:r>
      <w:r w:rsidRPr="004653FA">
        <w:rPr>
          <w:lang w:val="en-GB"/>
        </w:rPr>
        <w:tab/>
        <w:t>Two Storey rear extension</w:t>
      </w:r>
    </w:p>
    <w:p w14:paraId="28B6D688" w14:textId="0950FB0C" w:rsidR="009F7482" w:rsidRDefault="009F7482" w:rsidP="00306FB3">
      <w:pPr>
        <w:pStyle w:val="NoSpacing"/>
        <w:rPr>
          <w:lang w:val="en-GB"/>
        </w:rPr>
      </w:pPr>
    </w:p>
    <w:p w14:paraId="7606AFB6" w14:textId="16C39B5B" w:rsidR="009F7482" w:rsidRPr="009F7482" w:rsidRDefault="009F7482" w:rsidP="009F7482">
      <w:pPr>
        <w:pStyle w:val="NoSpacing"/>
        <w:rPr>
          <w:lang w:val="en-GB"/>
        </w:rPr>
      </w:pPr>
      <w:r w:rsidRPr="009F7482">
        <w:rPr>
          <w:b/>
          <w:bCs/>
          <w:lang w:val="en-GB"/>
        </w:rPr>
        <w:t xml:space="preserve">Resolved </w:t>
      </w:r>
      <w:r w:rsidRPr="009F7482">
        <w:rPr>
          <w:lang w:val="en-GB"/>
        </w:rPr>
        <w:t>by all present that</w:t>
      </w:r>
      <w:r>
        <w:rPr>
          <w:lang w:val="en-GB"/>
        </w:rPr>
        <w:t xml:space="preserve"> Underskiddaw Parish Councillors to provide the Clerk with comments by the 31</w:t>
      </w:r>
      <w:r w:rsidRPr="009F7482">
        <w:rPr>
          <w:vertAlign w:val="superscript"/>
          <w:lang w:val="en-GB"/>
        </w:rPr>
        <w:t>st</w:t>
      </w:r>
      <w:r>
        <w:rPr>
          <w:lang w:val="en-GB"/>
        </w:rPr>
        <w:t xml:space="preserve"> May 2022</w:t>
      </w:r>
    </w:p>
    <w:p w14:paraId="798FD6B2" w14:textId="77777777" w:rsidR="009F7482" w:rsidRPr="009F7482" w:rsidRDefault="009F7482" w:rsidP="009F7482">
      <w:pPr>
        <w:pStyle w:val="NoSpacing"/>
        <w:rPr>
          <w:lang w:val="en-GB"/>
        </w:rPr>
      </w:pPr>
    </w:p>
    <w:p w14:paraId="02BBB475" w14:textId="31EB1B28" w:rsidR="009F7482" w:rsidRPr="009F7482" w:rsidRDefault="009F7482" w:rsidP="00306FB3">
      <w:pPr>
        <w:pStyle w:val="NoSpacing"/>
        <w:rPr>
          <w:b/>
          <w:bCs/>
          <w:lang w:val="en-GB"/>
        </w:rPr>
      </w:pPr>
      <w:r w:rsidRPr="009F7482">
        <w:rPr>
          <w:b/>
          <w:bCs/>
          <w:lang w:val="en-GB"/>
        </w:rPr>
        <w:t xml:space="preserve">Action: Clerk to submit </w:t>
      </w:r>
      <w:r>
        <w:rPr>
          <w:b/>
          <w:bCs/>
          <w:lang w:val="en-GB"/>
        </w:rPr>
        <w:t xml:space="preserve">comments once received from Councillors. </w:t>
      </w:r>
      <w:r w:rsidRPr="004653FA">
        <w:rPr>
          <w:b/>
          <w:bCs/>
          <w:lang w:val="en-GB"/>
        </w:rPr>
        <w:t xml:space="preserve"> </w:t>
      </w:r>
    </w:p>
    <w:p w14:paraId="791141FC" w14:textId="77777777" w:rsidR="00306FB3" w:rsidRPr="004653FA" w:rsidRDefault="00306FB3" w:rsidP="00CB0B67">
      <w:pPr>
        <w:pStyle w:val="NoSpacing"/>
        <w:rPr>
          <w:b/>
          <w:bCs/>
          <w:lang w:val="en-GB"/>
        </w:rPr>
      </w:pPr>
    </w:p>
    <w:p w14:paraId="014B96A6" w14:textId="36594163" w:rsidR="00D05E69" w:rsidRPr="004653FA" w:rsidRDefault="00306FB3" w:rsidP="00D05E69">
      <w:pPr>
        <w:pStyle w:val="Heading1"/>
      </w:pPr>
      <w:r w:rsidRPr="004653FA">
        <w:t>42</w:t>
      </w:r>
      <w:r w:rsidR="00761B1D" w:rsidRPr="004653FA">
        <w:t>/2022</w:t>
      </w:r>
      <w:r w:rsidR="005D4738" w:rsidRPr="004653FA">
        <w:t xml:space="preserve"> Members Reports</w:t>
      </w:r>
    </w:p>
    <w:p w14:paraId="732EBAF8" w14:textId="77777777" w:rsidR="00D05E69" w:rsidRPr="004653FA" w:rsidRDefault="00D05E69" w:rsidP="00D05E69"/>
    <w:p w14:paraId="795523D8" w14:textId="321F9474" w:rsidR="005D4738" w:rsidRPr="004653FA" w:rsidRDefault="005D4738" w:rsidP="00E70F08">
      <w:pPr>
        <w:pStyle w:val="Heading2"/>
        <w:numPr>
          <w:ilvl w:val="0"/>
          <w:numId w:val="8"/>
        </w:numPr>
      </w:pPr>
      <w:r w:rsidRPr="004653FA">
        <w:t>Village Hall</w:t>
      </w:r>
    </w:p>
    <w:p w14:paraId="32917DCF" w14:textId="77777777" w:rsidR="00761B1D" w:rsidRPr="004653FA" w:rsidRDefault="00761B1D" w:rsidP="00D238C6">
      <w:pPr>
        <w:pStyle w:val="NoSpacing"/>
        <w:rPr>
          <w:lang w:val="en-GB"/>
        </w:rPr>
      </w:pPr>
    </w:p>
    <w:p w14:paraId="0F7A3EBC" w14:textId="70365D9D" w:rsidR="00001BB8" w:rsidRPr="004653FA" w:rsidRDefault="00C649DF" w:rsidP="00D238C6">
      <w:pPr>
        <w:pStyle w:val="Heading1"/>
      </w:pPr>
      <w:r>
        <w:t>43</w:t>
      </w:r>
      <w:r w:rsidR="00761B1D" w:rsidRPr="004653FA">
        <w:t>/2022</w:t>
      </w:r>
      <w:r w:rsidR="0057122D" w:rsidRPr="004653FA">
        <w:t xml:space="preserve"> Dates of next meeting</w:t>
      </w:r>
      <w:r w:rsidR="006E75E0" w:rsidRPr="004653FA">
        <w:t>.</w:t>
      </w:r>
    </w:p>
    <w:p w14:paraId="174D3618" w14:textId="0820F37D" w:rsidR="00CB0B67" w:rsidRPr="004653FA" w:rsidRDefault="00CB0B67" w:rsidP="00D238C6">
      <w:pPr>
        <w:pStyle w:val="NoSpacing"/>
        <w:rPr>
          <w:lang w:val="en-GB"/>
        </w:rPr>
      </w:pPr>
    </w:p>
    <w:p w14:paraId="000C171D" w14:textId="77777777" w:rsidR="00761B1D" w:rsidRPr="004653FA" w:rsidRDefault="00CB0B67" w:rsidP="00D238C6">
      <w:pPr>
        <w:pStyle w:val="NoSpacing"/>
        <w:rPr>
          <w:lang w:val="en-GB"/>
        </w:rPr>
      </w:pPr>
      <w:r w:rsidRPr="004653FA">
        <w:rPr>
          <w:b/>
          <w:bCs/>
          <w:lang w:val="en-GB"/>
        </w:rPr>
        <w:t xml:space="preserve">Resolved </w:t>
      </w:r>
      <w:r w:rsidRPr="004653FA">
        <w:rPr>
          <w:lang w:val="en-GB"/>
        </w:rPr>
        <w:t xml:space="preserve">by all present that </w:t>
      </w:r>
      <w:r w:rsidR="00761B1D" w:rsidRPr="004653FA">
        <w:rPr>
          <w:lang w:val="en-GB"/>
        </w:rPr>
        <w:t>dates for the forthcoming meetings of Underskiddaw Parish Council be set as:</w:t>
      </w:r>
    </w:p>
    <w:p w14:paraId="0C10A6C0" w14:textId="4FE5D016" w:rsidR="00761B1D" w:rsidRPr="004653FA" w:rsidRDefault="00761B1D" w:rsidP="00D238C6">
      <w:pPr>
        <w:pStyle w:val="NoSpacing"/>
        <w:rPr>
          <w:lang w:val="en-GB"/>
        </w:rPr>
      </w:pPr>
    </w:p>
    <w:p w14:paraId="3E5B1224" w14:textId="471E7B42" w:rsidR="00761B1D" w:rsidRPr="004653FA" w:rsidRDefault="00761B1D" w:rsidP="00D238C6">
      <w:pPr>
        <w:pStyle w:val="NoSpacing"/>
        <w:rPr>
          <w:lang w:val="en-GB"/>
        </w:rPr>
      </w:pPr>
      <w:r w:rsidRPr="004653FA">
        <w:rPr>
          <w:lang w:val="en-GB"/>
        </w:rPr>
        <w:t>19</w:t>
      </w:r>
      <w:r w:rsidRPr="004653FA">
        <w:rPr>
          <w:vertAlign w:val="superscript"/>
          <w:lang w:val="en-GB"/>
        </w:rPr>
        <w:t>th</w:t>
      </w:r>
      <w:r w:rsidRPr="004653FA">
        <w:rPr>
          <w:lang w:val="en-GB"/>
        </w:rPr>
        <w:t xml:space="preserve"> July 2022- Underskiddaw Church Room</w:t>
      </w:r>
      <w:r w:rsidR="003539A4">
        <w:rPr>
          <w:lang w:val="en-GB"/>
        </w:rPr>
        <w:t xml:space="preserve">- United Utilities to attend this meeting. </w:t>
      </w:r>
    </w:p>
    <w:p w14:paraId="46D3BB21" w14:textId="77777777" w:rsidR="00761B1D" w:rsidRPr="004653FA" w:rsidRDefault="00761B1D" w:rsidP="00D238C6">
      <w:pPr>
        <w:pStyle w:val="NoSpacing"/>
        <w:rPr>
          <w:lang w:val="en-GB"/>
        </w:rPr>
      </w:pPr>
      <w:r w:rsidRPr="004653FA">
        <w:rPr>
          <w:lang w:val="en-GB"/>
        </w:rPr>
        <w:t>20</w:t>
      </w:r>
      <w:r w:rsidRPr="004653FA">
        <w:rPr>
          <w:vertAlign w:val="superscript"/>
          <w:lang w:val="en-GB"/>
        </w:rPr>
        <w:t>th</w:t>
      </w:r>
      <w:r w:rsidRPr="004653FA">
        <w:rPr>
          <w:lang w:val="en-GB"/>
        </w:rPr>
        <w:t xml:space="preserve"> September 2022-Underskiddaw Church Room</w:t>
      </w:r>
    </w:p>
    <w:p w14:paraId="6AD5A2CB" w14:textId="143A7E42" w:rsidR="00761B1D" w:rsidRPr="004653FA" w:rsidRDefault="00761B1D" w:rsidP="00D238C6">
      <w:pPr>
        <w:pStyle w:val="NoSpacing"/>
        <w:rPr>
          <w:lang w:val="en-GB"/>
        </w:rPr>
      </w:pPr>
      <w:r w:rsidRPr="004653FA">
        <w:rPr>
          <w:lang w:val="en-GB"/>
        </w:rPr>
        <w:t>15</w:t>
      </w:r>
      <w:r w:rsidRPr="004653FA">
        <w:rPr>
          <w:vertAlign w:val="superscript"/>
          <w:lang w:val="en-GB"/>
        </w:rPr>
        <w:t>th</w:t>
      </w:r>
      <w:r w:rsidRPr="004653FA">
        <w:rPr>
          <w:lang w:val="en-GB"/>
        </w:rPr>
        <w:t xml:space="preserve"> November 2022-Underskiddaw Church Room</w:t>
      </w:r>
    </w:p>
    <w:p w14:paraId="3BCE25E0" w14:textId="46FC5BAA" w:rsidR="00001BB8" w:rsidRPr="004653FA" w:rsidRDefault="00001BB8" w:rsidP="00D238C6">
      <w:pPr>
        <w:pStyle w:val="NoSpacing"/>
        <w:rPr>
          <w:lang w:val="en-GB"/>
        </w:rPr>
      </w:pPr>
    </w:p>
    <w:p w14:paraId="552569F3" w14:textId="27F2D443" w:rsidR="00014064" w:rsidRPr="004653FA" w:rsidRDefault="00044347" w:rsidP="00D238C6">
      <w:pPr>
        <w:pStyle w:val="NoSpacing"/>
        <w:rPr>
          <w:lang w:val="en-GB"/>
        </w:rPr>
      </w:pPr>
      <w:r w:rsidRPr="00DE22D0">
        <w:rPr>
          <w:lang w:val="en-GB"/>
        </w:rPr>
        <w:t xml:space="preserve">Meeting Closed </w:t>
      </w:r>
      <w:r w:rsidR="00D238C6" w:rsidRPr="00DE22D0">
        <w:rPr>
          <w:lang w:val="en-GB"/>
        </w:rPr>
        <w:t>1</w:t>
      </w:r>
      <w:r w:rsidR="009F7482" w:rsidRPr="00DE22D0">
        <w:rPr>
          <w:lang w:val="en-GB"/>
        </w:rPr>
        <w:t>5:30</w:t>
      </w:r>
    </w:p>
    <w:sectPr w:rsidR="00014064" w:rsidRPr="004653FA" w:rsidSect="0001641A">
      <w:headerReference w:type="default" r:id="rId7"/>
      <w:footerReference w:type="default" r:id="rId8"/>
      <w:pgSz w:w="11900" w:h="16840"/>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1C46D" w14:textId="77777777" w:rsidR="004E1E99" w:rsidRDefault="004E1E99">
      <w:r>
        <w:separator/>
      </w:r>
    </w:p>
  </w:endnote>
  <w:endnote w:type="continuationSeparator" w:id="0">
    <w:p w14:paraId="324EF2EA" w14:textId="77777777" w:rsidR="004E1E99" w:rsidRDefault="004E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8430" w14:textId="77777777" w:rsidR="004E1E99" w:rsidRDefault="004E1E99">
      <w:r>
        <w:separator/>
      </w:r>
    </w:p>
  </w:footnote>
  <w:footnote w:type="continuationSeparator" w:id="0">
    <w:p w14:paraId="62D44D3B" w14:textId="77777777" w:rsidR="004E1E99" w:rsidRDefault="004E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9"/>
  </w:num>
  <w:num w:numId="4">
    <w:abstractNumId w:val="1"/>
  </w:num>
  <w:num w:numId="5">
    <w:abstractNumId w:val="8"/>
  </w:num>
  <w:num w:numId="6">
    <w:abstractNumId w:val="3"/>
  </w:num>
  <w:num w:numId="7">
    <w:abstractNumId w:val="4"/>
  </w:num>
  <w:num w:numId="8">
    <w:abstractNumId w:val="7"/>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14064"/>
    <w:rsid w:val="0001641A"/>
    <w:rsid w:val="00033D42"/>
    <w:rsid w:val="00040C57"/>
    <w:rsid w:val="00044347"/>
    <w:rsid w:val="000450F6"/>
    <w:rsid w:val="00046280"/>
    <w:rsid w:val="00046B1F"/>
    <w:rsid w:val="000539B9"/>
    <w:rsid w:val="0005489B"/>
    <w:rsid w:val="00060A8C"/>
    <w:rsid w:val="0006532B"/>
    <w:rsid w:val="00065FE8"/>
    <w:rsid w:val="000768D1"/>
    <w:rsid w:val="0008211E"/>
    <w:rsid w:val="000E3E68"/>
    <w:rsid w:val="000E5B5A"/>
    <w:rsid w:val="000E5F5C"/>
    <w:rsid w:val="000E6404"/>
    <w:rsid w:val="000E77E5"/>
    <w:rsid w:val="00101155"/>
    <w:rsid w:val="00103481"/>
    <w:rsid w:val="00106B0D"/>
    <w:rsid w:val="00107C07"/>
    <w:rsid w:val="001127F7"/>
    <w:rsid w:val="0011653F"/>
    <w:rsid w:val="001202BD"/>
    <w:rsid w:val="00120EBD"/>
    <w:rsid w:val="0012115C"/>
    <w:rsid w:val="00127476"/>
    <w:rsid w:val="00127FDE"/>
    <w:rsid w:val="001325E2"/>
    <w:rsid w:val="0014086D"/>
    <w:rsid w:val="001422A8"/>
    <w:rsid w:val="001464F9"/>
    <w:rsid w:val="00156E03"/>
    <w:rsid w:val="00160103"/>
    <w:rsid w:val="00162C4F"/>
    <w:rsid w:val="00175AFB"/>
    <w:rsid w:val="0018434A"/>
    <w:rsid w:val="00186694"/>
    <w:rsid w:val="0019337A"/>
    <w:rsid w:val="001A0D7D"/>
    <w:rsid w:val="001A2A9E"/>
    <w:rsid w:val="001A4509"/>
    <w:rsid w:val="001A58D1"/>
    <w:rsid w:val="001C6851"/>
    <w:rsid w:val="001D27D8"/>
    <w:rsid w:val="001E393E"/>
    <w:rsid w:val="001F02D5"/>
    <w:rsid w:val="001F7C20"/>
    <w:rsid w:val="00200E73"/>
    <w:rsid w:val="00211BFD"/>
    <w:rsid w:val="002344D8"/>
    <w:rsid w:val="002346E1"/>
    <w:rsid w:val="00234F71"/>
    <w:rsid w:val="00235DE2"/>
    <w:rsid w:val="002421FF"/>
    <w:rsid w:val="0024451A"/>
    <w:rsid w:val="0024541F"/>
    <w:rsid w:val="00250470"/>
    <w:rsid w:val="00255A8D"/>
    <w:rsid w:val="002629F1"/>
    <w:rsid w:val="00265EF5"/>
    <w:rsid w:val="00267164"/>
    <w:rsid w:val="00270E16"/>
    <w:rsid w:val="00275CE6"/>
    <w:rsid w:val="0027621F"/>
    <w:rsid w:val="00284B7B"/>
    <w:rsid w:val="00297158"/>
    <w:rsid w:val="002B2AED"/>
    <w:rsid w:val="002B7006"/>
    <w:rsid w:val="002D1606"/>
    <w:rsid w:val="002D620B"/>
    <w:rsid w:val="002E4B50"/>
    <w:rsid w:val="002E727A"/>
    <w:rsid w:val="003001E3"/>
    <w:rsid w:val="00300E32"/>
    <w:rsid w:val="00306FB3"/>
    <w:rsid w:val="003074BE"/>
    <w:rsid w:val="00313CAD"/>
    <w:rsid w:val="00344177"/>
    <w:rsid w:val="00347BC9"/>
    <w:rsid w:val="0035177D"/>
    <w:rsid w:val="003539A4"/>
    <w:rsid w:val="0038001F"/>
    <w:rsid w:val="00383DF0"/>
    <w:rsid w:val="003857B2"/>
    <w:rsid w:val="00391FB3"/>
    <w:rsid w:val="00393DE8"/>
    <w:rsid w:val="00394A04"/>
    <w:rsid w:val="00396AC9"/>
    <w:rsid w:val="003B3F73"/>
    <w:rsid w:val="003C2BF4"/>
    <w:rsid w:val="003D1A6C"/>
    <w:rsid w:val="003E0A02"/>
    <w:rsid w:val="003E7444"/>
    <w:rsid w:val="003F20C5"/>
    <w:rsid w:val="003F53A6"/>
    <w:rsid w:val="00427247"/>
    <w:rsid w:val="00441301"/>
    <w:rsid w:val="004446B6"/>
    <w:rsid w:val="00447E76"/>
    <w:rsid w:val="00451523"/>
    <w:rsid w:val="00460D73"/>
    <w:rsid w:val="00461046"/>
    <w:rsid w:val="004653FA"/>
    <w:rsid w:val="00473B5D"/>
    <w:rsid w:val="00477895"/>
    <w:rsid w:val="00477B1F"/>
    <w:rsid w:val="00483DDE"/>
    <w:rsid w:val="004A03C1"/>
    <w:rsid w:val="004A1D41"/>
    <w:rsid w:val="004A3F0D"/>
    <w:rsid w:val="004A4D86"/>
    <w:rsid w:val="004A68F5"/>
    <w:rsid w:val="004B05CD"/>
    <w:rsid w:val="004B4612"/>
    <w:rsid w:val="004C19BB"/>
    <w:rsid w:val="004C4131"/>
    <w:rsid w:val="004C604B"/>
    <w:rsid w:val="004D0558"/>
    <w:rsid w:val="004D1F92"/>
    <w:rsid w:val="004D6072"/>
    <w:rsid w:val="004E1E99"/>
    <w:rsid w:val="004E4D68"/>
    <w:rsid w:val="004E6028"/>
    <w:rsid w:val="004F7E33"/>
    <w:rsid w:val="00503E7F"/>
    <w:rsid w:val="00512A60"/>
    <w:rsid w:val="00514CD3"/>
    <w:rsid w:val="0054728C"/>
    <w:rsid w:val="005536FC"/>
    <w:rsid w:val="00560FD3"/>
    <w:rsid w:val="00561AFB"/>
    <w:rsid w:val="005639D5"/>
    <w:rsid w:val="0057122D"/>
    <w:rsid w:val="00577022"/>
    <w:rsid w:val="005802EF"/>
    <w:rsid w:val="00581ACA"/>
    <w:rsid w:val="005831F0"/>
    <w:rsid w:val="00594752"/>
    <w:rsid w:val="00597E35"/>
    <w:rsid w:val="005B3A53"/>
    <w:rsid w:val="005B4BB7"/>
    <w:rsid w:val="005B7CF1"/>
    <w:rsid w:val="005C0192"/>
    <w:rsid w:val="005D0611"/>
    <w:rsid w:val="005D4738"/>
    <w:rsid w:val="005D5786"/>
    <w:rsid w:val="005F15AF"/>
    <w:rsid w:val="005F1A19"/>
    <w:rsid w:val="005F1A9F"/>
    <w:rsid w:val="005F355C"/>
    <w:rsid w:val="005F45B0"/>
    <w:rsid w:val="0064471C"/>
    <w:rsid w:val="00644B26"/>
    <w:rsid w:val="0064605D"/>
    <w:rsid w:val="00650074"/>
    <w:rsid w:val="006507D9"/>
    <w:rsid w:val="00686C1A"/>
    <w:rsid w:val="00690FE4"/>
    <w:rsid w:val="00692B3A"/>
    <w:rsid w:val="006A2354"/>
    <w:rsid w:val="006A2C6D"/>
    <w:rsid w:val="006A3D37"/>
    <w:rsid w:val="006C24A8"/>
    <w:rsid w:val="006C454D"/>
    <w:rsid w:val="006C64EF"/>
    <w:rsid w:val="006D5FE3"/>
    <w:rsid w:val="006E75E0"/>
    <w:rsid w:val="006F74AA"/>
    <w:rsid w:val="00711FA1"/>
    <w:rsid w:val="0072677F"/>
    <w:rsid w:val="00745704"/>
    <w:rsid w:val="007471A6"/>
    <w:rsid w:val="007579E9"/>
    <w:rsid w:val="00761B1D"/>
    <w:rsid w:val="00762298"/>
    <w:rsid w:val="00762F7E"/>
    <w:rsid w:val="0076377A"/>
    <w:rsid w:val="0076473C"/>
    <w:rsid w:val="007672BC"/>
    <w:rsid w:val="00772209"/>
    <w:rsid w:val="00782E7E"/>
    <w:rsid w:val="00785365"/>
    <w:rsid w:val="007922A5"/>
    <w:rsid w:val="007B6A06"/>
    <w:rsid w:val="007C75FA"/>
    <w:rsid w:val="007D4E52"/>
    <w:rsid w:val="007E2AE1"/>
    <w:rsid w:val="00802A47"/>
    <w:rsid w:val="00831784"/>
    <w:rsid w:val="008344D6"/>
    <w:rsid w:val="00837040"/>
    <w:rsid w:val="008376B3"/>
    <w:rsid w:val="00843DBF"/>
    <w:rsid w:val="008512BE"/>
    <w:rsid w:val="00853D47"/>
    <w:rsid w:val="00863038"/>
    <w:rsid w:val="00872A77"/>
    <w:rsid w:val="008754C6"/>
    <w:rsid w:val="008803A4"/>
    <w:rsid w:val="00885100"/>
    <w:rsid w:val="008905C3"/>
    <w:rsid w:val="00890C37"/>
    <w:rsid w:val="0089552C"/>
    <w:rsid w:val="008A5377"/>
    <w:rsid w:val="008A635A"/>
    <w:rsid w:val="008D1FCB"/>
    <w:rsid w:val="008D327C"/>
    <w:rsid w:val="008D5493"/>
    <w:rsid w:val="008D6D8B"/>
    <w:rsid w:val="008D798B"/>
    <w:rsid w:val="008F35CB"/>
    <w:rsid w:val="00901320"/>
    <w:rsid w:val="00902058"/>
    <w:rsid w:val="0090757C"/>
    <w:rsid w:val="00924178"/>
    <w:rsid w:val="009262CA"/>
    <w:rsid w:val="009357DD"/>
    <w:rsid w:val="009454BD"/>
    <w:rsid w:val="0094709E"/>
    <w:rsid w:val="00947AB4"/>
    <w:rsid w:val="00951AC9"/>
    <w:rsid w:val="00952AA2"/>
    <w:rsid w:val="00960946"/>
    <w:rsid w:val="00962EA2"/>
    <w:rsid w:val="009638DE"/>
    <w:rsid w:val="00964942"/>
    <w:rsid w:val="00965FB4"/>
    <w:rsid w:val="00983CF1"/>
    <w:rsid w:val="009943EA"/>
    <w:rsid w:val="009972B8"/>
    <w:rsid w:val="009B1492"/>
    <w:rsid w:val="009B2013"/>
    <w:rsid w:val="009B31F8"/>
    <w:rsid w:val="009B6B4A"/>
    <w:rsid w:val="009C1E2A"/>
    <w:rsid w:val="009C47E1"/>
    <w:rsid w:val="009C67BE"/>
    <w:rsid w:val="009C6CB1"/>
    <w:rsid w:val="009E72FD"/>
    <w:rsid w:val="009F19EA"/>
    <w:rsid w:val="009F63F7"/>
    <w:rsid w:val="009F7482"/>
    <w:rsid w:val="00A05A16"/>
    <w:rsid w:val="00A077ED"/>
    <w:rsid w:val="00A17162"/>
    <w:rsid w:val="00A269A9"/>
    <w:rsid w:val="00A30ACB"/>
    <w:rsid w:val="00A5171E"/>
    <w:rsid w:val="00A56CFF"/>
    <w:rsid w:val="00A648CC"/>
    <w:rsid w:val="00A6731A"/>
    <w:rsid w:val="00A72DF3"/>
    <w:rsid w:val="00A739C4"/>
    <w:rsid w:val="00A81A45"/>
    <w:rsid w:val="00A8249F"/>
    <w:rsid w:val="00A91EAC"/>
    <w:rsid w:val="00A93350"/>
    <w:rsid w:val="00A9344E"/>
    <w:rsid w:val="00AA4758"/>
    <w:rsid w:val="00AA6A2B"/>
    <w:rsid w:val="00AB2C20"/>
    <w:rsid w:val="00AC0496"/>
    <w:rsid w:val="00AC3BB7"/>
    <w:rsid w:val="00AE54FD"/>
    <w:rsid w:val="00AF2929"/>
    <w:rsid w:val="00AF6B80"/>
    <w:rsid w:val="00B17EC4"/>
    <w:rsid w:val="00B203A0"/>
    <w:rsid w:val="00B21B98"/>
    <w:rsid w:val="00B31C67"/>
    <w:rsid w:val="00B364AB"/>
    <w:rsid w:val="00B45192"/>
    <w:rsid w:val="00B4610B"/>
    <w:rsid w:val="00B47F40"/>
    <w:rsid w:val="00B51EE6"/>
    <w:rsid w:val="00B677B2"/>
    <w:rsid w:val="00B67DC8"/>
    <w:rsid w:val="00B769DC"/>
    <w:rsid w:val="00B86D85"/>
    <w:rsid w:val="00B90F6A"/>
    <w:rsid w:val="00B96CEB"/>
    <w:rsid w:val="00BA04AC"/>
    <w:rsid w:val="00BA0EEA"/>
    <w:rsid w:val="00BA36BD"/>
    <w:rsid w:val="00BA6649"/>
    <w:rsid w:val="00BB4128"/>
    <w:rsid w:val="00BB412D"/>
    <w:rsid w:val="00BB7AB7"/>
    <w:rsid w:val="00BE1A3A"/>
    <w:rsid w:val="00C075EE"/>
    <w:rsid w:val="00C23198"/>
    <w:rsid w:val="00C258B2"/>
    <w:rsid w:val="00C2773F"/>
    <w:rsid w:val="00C36354"/>
    <w:rsid w:val="00C3644E"/>
    <w:rsid w:val="00C4345D"/>
    <w:rsid w:val="00C47106"/>
    <w:rsid w:val="00C5360C"/>
    <w:rsid w:val="00C538FE"/>
    <w:rsid w:val="00C6326F"/>
    <w:rsid w:val="00C649DF"/>
    <w:rsid w:val="00C678D9"/>
    <w:rsid w:val="00C67DF8"/>
    <w:rsid w:val="00C76299"/>
    <w:rsid w:val="00C77A80"/>
    <w:rsid w:val="00C96117"/>
    <w:rsid w:val="00CA6C6A"/>
    <w:rsid w:val="00CB0B67"/>
    <w:rsid w:val="00CC0B9A"/>
    <w:rsid w:val="00CC1C12"/>
    <w:rsid w:val="00CC4E7A"/>
    <w:rsid w:val="00CD072A"/>
    <w:rsid w:val="00CD1DF9"/>
    <w:rsid w:val="00CD43EB"/>
    <w:rsid w:val="00CF06C6"/>
    <w:rsid w:val="00D052C2"/>
    <w:rsid w:val="00D05E69"/>
    <w:rsid w:val="00D070DE"/>
    <w:rsid w:val="00D12324"/>
    <w:rsid w:val="00D150A7"/>
    <w:rsid w:val="00D20CE1"/>
    <w:rsid w:val="00D20D1E"/>
    <w:rsid w:val="00D232DF"/>
    <w:rsid w:val="00D238C6"/>
    <w:rsid w:val="00D31483"/>
    <w:rsid w:val="00D3579A"/>
    <w:rsid w:val="00D45F3A"/>
    <w:rsid w:val="00D648F6"/>
    <w:rsid w:val="00D7259C"/>
    <w:rsid w:val="00D82086"/>
    <w:rsid w:val="00DA4BCB"/>
    <w:rsid w:val="00DA4FD7"/>
    <w:rsid w:val="00DB2963"/>
    <w:rsid w:val="00DD0FF1"/>
    <w:rsid w:val="00DD3984"/>
    <w:rsid w:val="00DD3E5F"/>
    <w:rsid w:val="00DE22D0"/>
    <w:rsid w:val="00DE3F80"/>
    <w:rsid w:val="00DE5249"/>
    <w:rsid w:val="00DF033D"/>
    <w:rsid w:val="00DF7596"/>
    <w:rsid w:val="00E11B73"/>
    <w:rsid w:val="00E1403A"/>
    <w:rsid w:val="00E1621D"/>
    <w:rsid w:val="00E16901"/>
    <w:rsid w:val="00E17E93"/>
    <w:rsid w:val="00E20CB7"/>
    <w:rsid w:val="00E21627"/>
    <w:rsid w:val="00E25255"/>
    <w:rsid w:val="00E35177"/>
    <w:rsid w:val="00E51FCA"/>
    <w:rsid w:val="00E53720"/>
    <w:rsid w:val="00E53801"/>
    <w:rsid w:val="00E55057"/>
    <w:rsid w:val="00E66BAB"/>
    <w:rsid w:val="00E70F08"/>
    <w:rsid w:val="00E81214"/>
    <w:rsid w:val="00EB1FCE"/>
    <w:rsid w:val="00EC7E17"/>
    <w:rsid w:val="00ED0B3E"/>
    <w:rsid w:val="00EE0E0B"/>
    <w:rsid w:val="00EE38ED"/>
    <w:rsid w:val="00EF0658"/>
    <w:rsid w:val="00EF480A"/>
    <w:rsid w:val="00F04B46"/>
    <w:rsid w:val="00F11A5B"/>
    <w:rsid w:val="00F16258"/>
    <w:rsid w:val="00F174B7"/>
    <w:rsid w:val="00F20CDC"/>
    <w:rsid w:val="00F23277"/>
    <w:rsid w:val="00F27C80"/>
    <w:rsid w:val="00F34E40"/>
    <w:rsid w:val="00F55BF0"/>
    <w:rsid w:val="00F62980"/>
    <w:rsid w:val="00F632A6"/>
    <w:rsid w:val="00F71673"/>
    <w:rsid w:val="00F74DC9"/>
    <w:rsid w:val="00F773AF"/>
    <w:rsid w:val="00F9000B"/>
    <w:rsid w:val="00F96DE9"/>
    <w:rsid w:val="00FA223B"/>
    <w:rsid w:val="00FA4B75"/>
    <w:rsid w:val="00FB29EC"/>
    <w:rsid w:val="00FB5026"/>
    <w:rsid w:val="00FB5939"/>
    <w:rsid w:val="00FC3980"/>
    <w:rsid w:val="00FC3E27"/>
    <w:rsid w:val="00FC60B5"/>
    <w:rsid w:val="00FC63BD"/>
    <w:rsid w:val="00FC70CD"/>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18</cp:revision>
  <dcterms:created xsi:type="dcterms:W3CDTF">2022-05-16T14:56:00Z</dcterms:created>
  <dcterms:modified xsi:type="dcterms:W3CDTF">2022-05-24T19:56:00Z</dcterms:modified>
</cp:coreProperties>
</file>