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12CB9" w:rsidRDefault="00FC3E27" w:rsidP="009C1E2A">
      <w:pPr>
        <w:pStyle w:val="Heading1"/>
        <w:jc w:val="center"/>
        <w:rPr>
          <w:rFonts w:eastAsia="Arial" w:cs="Arial"/>
          <w:b w:val="0"/>
        </w:rPr>
      </w:pPr>
      <w:proofErr w:type="spellStart"/>
      <w:r w:rsidRPr="00012CB9">
        <w:t>Underskiddaw</w:t>
      </w:r>
      <w:proofErr w:type="spellEnd"/>
      <w:r w:rsidR="0057122D" w:rsidRPr="00012CB9">
        <w:t xml:space="preserve"> Parish Council Minutes</w:t>
      </w:r>
    </w:p>
    <w:p w14:paraId="7C4F4601" w14:textId="77777777" w:rsidR="00001BB8" w:rsidRPr="00012CB9" w:rsidRDefault="00001BB8" w:rsidP="00E1403A">
      <w:pPr>
        <w:pStyle w:val="NoSpacing"/>
        <w:rPr>
          <w:lang w:val="en-GB"/>
        </w:rPr>
      </w:pPr>
    </w:p>
    <w:p w14:paraId="083DA162" w14:textId="3AD2A18C" w:rsidR="00001BB8" w:rsidRPr="00012CB9" w:rsidRDefault="0057122D" w:rsidP="00E1403A">
      <w:pPr>
        <w:pStyle w:val="NoSpacing"/>
        <w:rPr>
          <w:rFonts w:eastAsia="Arial" w:cs="Arial"/>
          <w:lang w:val="en-GB"/>
        </w:rPr>
      </w:pPr>
      <w:r w:rsidRPr="00012CB9">
        <w:rPr>
          <w:lang w:val="en-GB"/>
        </w:rPr>
        <w:t xml:space="preserve">Minutes of the meeting of </w:t>
      </w:r>
      <w:r w:rsidR="00CB0B67" w:rsidRPr="00012CB9">
        <w:rPr>
          <w:lang w:val="en-GB"/>
        </w:rPr>
        <w:t xml:space="preserve">the </w:t>
      </w:r>
      <w:proofErr w:type="spellStart"/>
      <w:r w:rsidR="00FC3E27" w:rsidRPr="00012CB9">
        <w:rPr>
          <w:lang w:val="en-GB"/>
        </w:rPr>
        <w:t>Underskiddaw</w:t>
      </w:r>
      <w:proofErr w:type="spellEnd"/>
      <w:r w:rsidR="00CB0B67" w:rsidRPr="00012CB9">
        <w:rPr>
          <w:lang w:val="en-GB"/>
        </w:rPr>
        <w:t xml:space="preserve"> </w:t>
      </w:r>
      <w:r w:rsidRPr="00012CB9">
        <w:rPr>
          <w:lang w:val="en-GB"/>
        </w:rPr>
        <w:t xml:space="preserve">Parish Council </w:t>
      </w:r>
      <w:r w:rsidR="00306FB3" w:rsidRPr="00012CB9">
        <w:rPr>
          <w:lang w:val="en-GB"/>
        </w:rPr>
        <w:t xml:space="preserve">meeting </w:t>
      </w:r>
      <w:r w:rsidRPr="00012CB9">
        <w:rPr>
          <w:lang w:val="en-GB"/>
        </w:rPr>
        <w:t xml:space="preserve">held </w:t>
      </w:r>
      <w:r w:rsidR="00D82086" w:rsidRPr="00012CB9">
        <w:rPr>
          <w:lang w:val="en-GB"/>
        </w:rPr>
        <w:t xml:space="preserve">in </w:t>
      </w:r>
      <w:proofErr w:type="spellStart"/>
      <w:r w:rsidR="00D82086" w:rsidRPr="00012CB9">
        <w:rPr>
          <w:lang w:val="en-GB"/>
        </w:rPr>
        <w:t>Underskiddaw</w:t>
      </w:r>
      <w:proofErr w:type="spellEnd"/>
      <w:r w:rsidR="00D82086" w:rsidRPr="00012CB9">
        <w:rPr>
          <w:lang w:val="en-GB"/>
        </w:rPr>
        <w:t xml:space="preserve"> Church Rooms at 14</w:t>
      </w:r>
      <w:r w:rsidR="00A81A45" w:rsidRPr="00012CB9">
        <w:rPr>
          <w:lang w:val="en-GB"/>
        </w:rPr>
        <w:t>:0</w:t>
      </w:r>
      <w:r w:rsidR="00324101" w:rsidRPr="00012CB9">
        <w:rPr>
          <w:lang w:val="en-GB"/>
        </w:rPr>
        <w:t xml:space="preserve">0 </w:t>
      </w:r>
      <w:r w:rsidR="00D82086" w:rsidRPr="00012CB9">
        <w:rPr>
          <w:lang w:val="en-GB"/>
        </w:rPr>
        <w:t xml:space="preserve">on the </w:t>
      </w:r>
      <w:r w:rsidR="00D31420" w:rsidRPr="00012CB9">
        <w:rPr>
          <w:lang w:val="en-GB"/>
        </w:rPr>
        <w:t>4</w:t>
      </w:r>
      <w:r w:rsidR="00D31420" w:rsidRPr="00012CB9">
        <w:rPr>
          <w:vertAlign w:val="superscript"/>
          <w:lang w:val="en-GB"/>
        </w:rPr>
        <w:t>th</w:t>
      </w:r>
      <w:r w:rsidR="00D31420" w:rsidRPr="00012CB9">
        <w:rPr>
          <w:lang w:val="en-GB"/>
        </w:rPr>
        <w:t xml:space="preserve"> October 2022</w:t>
      </w:r>
      <w:r w:rsidR="00101155" w:rsidRPr="00012CB9">
        <w:rPr>
          <w:lang w:val="en-GB"/>
        </w:rPr>
        <w:t xml:space="preserve"> </w:t>
      </w:r>
      <w:r w:rsidR="009F63F7" w:rsidRPr="00012CB9">
        <w:rPr>
          <w:lang w:val="en-GB"/>
        </w:rPr>
        <w:t xml:space="preserve"> </w:t>
      </w:r>
    </w:p>
    <w:p w14:paraId="3F64DA62" w14:textId="77777777" w:rsidR="00001BB8" w:rsidRPr="00012CB9" w:rsidRDefault="00001BB8" w:rsidP="00E1403A">
      <w:pPr>
        <w:pStyle w:val="NoSpacing"/>
        <w:rPr>
          <w:lang w:val="en-GB"/>
        </w:rPr>
      </w:pPr>
    </w:p>
    <w:p w14:paraId="606FE0DF" w14:textId="3DC72BD5" w:rsidR="00890C37" w:rsidRPr="00012CB9" w:rsidRDefault="0057122D" w:rsidP="00E1403A">
      <w:pPr>
        <w:pStyle w:val="NoSpacing"/>
        <w:rPr>
          <w:lang w:val="en-GB"/>
        </w:rPr>
      </w:pPr>
      <w:r w:rsidRPr="00012CB9">
        <w:rPr>
          <w:b/>
          <w:bCs/>
          <w:lang w:val="en-GB"/>
        </w:rPr>
        <w:t>Present:</w:t>
      </w:r>
      <w:r w:rsidRPr="00012CB9">
        <w:rPr>
          <w:lang w:val="en-GB"/>
        </w:rPr>
        <w:t xml:space="preserve"> </w:t>
      </w:r>
      <w:r w:rsidR="0014086D" w:rsidRPr="00012CB9">
        <w:rPr>
          <w:lang w:val="en-GB"/>
        </w:rPr>
        <w:t xml:space="preserve">Joe Saxton (Chair), </w:t>
      </w:r>
      <w:r w:rsidR="008803A4" w:rsidRPr="00012CB9">
        <w:rPr>
          <w:lang w:val="en-GB"/>
        </w:rPr>
        <w:t>Jan Boniface,</w:t>
      </w:r>
      <w:r w:rsidR="00324101" w:rsidRPr="00012CB9">
        <w:rPr>
          <w:lang w:val="en-GB"/>
        </w:rPr>
        <w:t xml:space="preserve"> </w:t>
      </w:r>
      <w:r w:rsidR="008803A4" w:rsidRPr="00012CB9">
        <w:rPr>
          <w:lang w:val="en-GB"/>
        </w:rPr>
        <w:t>Diane</w:t>
      </w:r>
      <w:r w:rsidR="00EC7E17" w:rsidRPr="00012CB9">
        <w:rPr>
          <w:lang w:val="en-GB"/>
        </w:rPr>
        <w:t xml:space="preserve"> Griffiths</w:t>
      </w:r>
      <w:r w:rsidR="008803A4" w:rsidRPr="00012CB9">
        <w:rPr>
          <w:lang w:val="en-GB"/>
        </w:rPr>
        <w:t xml:space="preserve">, </w:t>
      </w:r>
      <w:r w:rsidR="00D31420" w:rsidRPr="00012CB9">
        <w:rPr>
          <w:lang w:val="en-GB"/>
        </w:rPr>
        <w:t>David Horsburgh</w:t>
      </w:r>
    </w:p>
    <w:p w14:paraId="6B7BD0E2" w14:textId="77777777" w:rsidR="00001BB8" w:rsidRPr="00012CB9" w:rsidRDefault="00001BB8" w:rsidP="00E1403A">
      <w:pPr>
        <w:pStyle w:val="NoSpacing"/>
        <w:rPr>
          <w:lang w:val="en-GB"/>
        </w:rPr>
      </w:pPr>
    </w:p>
    <w:p w14:paraId="08096C96" w14:textId="20C08E2E" w:rsidR="00001BB8" w:rsidRPr="00012CB9" w:rsidRDefault="0057122D" w:rsidP="00E1403A">
      <w:pPr>
        <w:pStyle w:val="NoSpacing"/>
        <w:rPr>
          <w:lang w:val="en-GB"/>
        </w:rPr>
      </w:pPr>
      <w:r w:rsidRPr="00012CB9">
        <w:rPr>
          <w:b/>
          <w:bCs/>
          <w:lang w:val="en-GB"/>
        </w:rPr>
        <w:t>In Attendance:</w:t>
      </w:r>
      <w:r w:rsidR="00A5550F" w:rsidRPr="00012CB9">
        <w:rPr>
          <w:b/>
          <w:bCs/>
          <w:lang w:val="en-GB"/>
        </w:rPr>
        <w:t xml:space="preserve"> </w:t>
      </w:r>
      <w:r w:rsidR="005314B3" w:rsidRPr="00012CB9">
        <w:rPr>
          <w:lang w:val="en-GB"/>
        </w:rPr>
        <w:t xml:space="preserve">Jill Perry </w:t>
      </w:r>
      <w:r w:rsidR="0087442F" w:rsidRPr="00012CB9">
        <w:rPr>
          <w:lang w:val="en-GB"/>
        </w:rPr>
        <w:t>(</w:t>
      </w:r>
      <w:r w:rsidR="005314B3" w:rsidRPr="00012CB9">
        <w:rPr>
          <w:lang w:val="en-GB"/>
        </w:rPr>
        <w:t>Shadow Authority of Cumberland elected member</w:t>
      </w:r>
      <w:r w:rsidR="0087442F" w:rsidRPr="00012CB9">
        <w:rPr>
          <w:lang w:val="en-GB"/>
        </w:rPr>
        <w:t>),</w:t>
      </w:r>
      <w:r w:rsidR="00E80833" w:rsidRPr="00012CB9">
        <w:rPr>
          <w:lang w:val="en-GB"/>
        </w:rPr>
        <w:t xml:space="preserve"> </w:t>
      </w:r>
      <w:r w:rsidR="002D2BD0" w:rsidRPr="00012CB9">
        <w:rPr>
          <w:lang w:val="en-GB"/>
        </w:rPr>
        <w:t>John Hayes (Village Hall), 1 resident</w:t>
      </w:r>
    </w:p>
    <w:p w14:paraId="6C975AFB" w14:textId="77777777" w:rsidR="00001BB8" w:rsidRPr="00012CB9" w:rsidRDefault="00001BB8" w:rsidP="00E1403A">
      <w:pPr>
        <w:pStyle w:val="NoSpacing"/>
        <w:rPr>
          <w:highlight w:val="yellow"/>
          <w:lang w:val="en-GB"/>
        </w:rPr>
      </w:pPr>
    </w:p>
    <w:p w14:paraId="2F63341F" w14:textId="3765D027" w:rsidR="00306FB3" w:rsidRPr="00012CB9" w:rsidRDefault="0057122D" w:rsidP="00E1403A">
      <w:pPr>
        <w:pStyle w:val="NoSpacing"/>
        <w:rPr>
          <w:lang w:val="en-GB"/>
        </w:rPr>
      </w:pPr>
      <w:r w:rsidRPr="00012CB9">
        <w:rPr>
          <w:b/>
          <w:bCs/>
          <w:lang w:val="en-GB"/>
        </w:rPr>
        <w:t>Apologies</w:t>
      </w:r>
      <w:r w:rsidRPr="00012CB9">
        <w:rPr>
          <w:lang w:val="en-GB"/>
        </w:rPr>
        <w:t>:</w:t>
      </w:r>
      <w:r w:rsidR="00306FB3" w:rsidRPr="00012CB9">
        <w:rPr>
          <w:lang w:val="en-GB"/>
        </w:rPr>
        <w:t xml:space="preserve"> </w:t>
      </w:r>
      <w:r w:rsidR="00C67DF8" w:rsidRPr="00012CB9">
        <w:rPr>
          <w:lang w:val="en-GB"/>
        </w:rPr>
        <w:t>Cllr Ellen Barker (</w:t>
      </w:r>
      <w:r w:rsidR="00324101" w:rsidRPr="00012CB9">
        <w:rPr>
          <w:lang w:val="en-GB"/>
        </w:rPr>
        <w:t>Work commitments</w:t>
      </w:r>
      <w:r w:rsidR="00C67DF8" w:rsidRPr="00012CB9">
        <w:rPr>
          <w:lang w:val="en-GB"/>
        </w:rPr>
        <w:t>)</w:t>
      </w:r>
      <w:r w:rsidR="00324101" w:rsidRPr="00012CB9">
        <w:rPr>
          <w:lang w:val="en-GB"/>
        </w:rPr>
        <w:t>, Cllr J Lambert (</w:t>
      </w:r>
      <w:r w:rsidR="00D31420" w:rsidRPr="00012CB9">
        <w:rPr>
          <w:lang w:val="en-GB"/>
        </w:rPr>
        <w:t xml:space="preserve">Work </w:t>
      </w:r>
      <w:r w:rsidR="00324101" w:rsidRPr="00012CB9">
        <w:rPr>
          <w:lang w:val="en-GB"/>
        </w:rPr>
        <w:t>Commitments</w:t>
      </w:r>
      <w:r w:rsidR="00D31420" w:rsidRPr="00012CB9">
        <w:rPr>
          <w:lang w:val="en-GB"/>
        </w:rPr>
        <w:t>)</w:t>
      </w:r>
    </w:p>
    <w:p w14:paraId="22F81E9D" w14:textId="77777777" w:rsidR="00001BB8" w:rsidRPr="00012CB9" w:rsidRDefault="00001BB8" w:rsidP="00E1403A">
      <w:pPr>
        <w:pStyle w:val="NoSpacing"/>
        <w:rPr>
          <w:lang w:val="en-GB"/>
        </w:rPr>
      </w:pPr>
    </w:p>
    <w:p w14:paraId="15A7D4A8" w14:textId="4B0AFC0A" w:rsidR="00C96117" w:rsidRPr="00012CB9" w:rsidRDefault="0057122D" w:rsidP="00E1403A">
      <w:pPr>
        <w:pStyle w:val="NoSpacing"/>
        <w:rPr>
          <w:lang w:val="en-GB"/>
        </w:rPr>
      </w:pPr>
      <w:r w:rsidRPr="00012CB9">
        <w:rPr>
          <w:lang w:val="en-GB"/>
        </w:rPr>
        <w:t>With</w:t>
      </w:r>
      <w:r w:rsidR="00D31420" w:rsidRPr="00012CB9">
        <w:rPr>
          <w:lang w:val="en-GB"/>
        </w:rPr>
        <w:t xml:space="preserve"> </w:t>
      </w:r>
      <w:r w:rsidR="003E05A2" w:rsidRPr="00012CB9">
        <w:rPr>
          <w:lang w:val="en-GB"/>
        </w:rPr>
        <w:t xml:space="preserve">4 </w:t>
      </w:r>
      <w:r w:rsidRPr="00012CB9">
        <w:rPr>
          <w:lang w:val="en-GB"/>
        </w:rPr>
        <w:t xml:space="preserve">councillors present the meeting was quorate. </w:t>
      </w:r>
    </w:p>
    <w:p w14:paraId="442F4646" w14:textId="77777777" w:rsidR="00306FB3" w:rsidRPr="00012CB9" w:rsidRDefault="00306FB3" w:rsidP="00901320">
      <w:pPr>
        <w:pStyle w:val="Heading1"/>
      </w:pPr>
    </w:p>
    <w:p w14:paraId="0C9F8AB8" w14:textId="62F88798" w:rsidR="00001BB8" w:rsidRPr="00012CB9" w:rsidRDefault="00D31420" w:rsidP="00901320">
      <w:pPr>
        <w:pStyle w:val="Heading1"/>
        <w:rPr>
          <w:rFonts w:eastAsia="Arial" w:cs="Arial"/>
        </w:rPr>
      </w:pPr>
      <w:r w:rsidRPr="00012CB9">
        <w:t>58</w:t>
      </w:r>
      <w:r w:rsidR="00306FB3" w:rsidRPr="00012CB9">
        <w:t xml:space="preserve">/2022 </w:t>
      </w:r>
      <w:r w:rsidR="0057122D" w:rsidRPr="00012CB9">
        <w:t>Apologies for absence</w:t>
      </w:r>
    </w:p>
    <w:p w14:paraId="5F99714F" w14:textId="77777777" w:rsidR="00001BB8" w:rsidRPr="00012CB9" w:rsidRDefault="00001BB8" w:rsidP="00E1403A">
      <w:pPr>
        <w:pStyle w:val="NoSpacing"/>
        <w:rPr>
          <w:lang w:val="en-GB"/>
        </w:rPr>
      </w:pPr>
    </w:p>
    <w:p w14:paraId="477BA223" w14:textId="1C384FF0" w:rsidR="00001BB8" w:rsidRPr="00012CB9" w:rsidRDefault="009F63F7" w:rsidP="00E1403A">
      <w:pPr>
        <w:pStyle w:val="NoSpacing"/>
        <w:rPr>
          <w:lang w:val="en-GB"/>
        </w:rPr>
      </w:pPr>
      <w:r w:rsidRPr="00012CB9">
        <w:rPr>
          <w:b/>
          <w:bCs/>
          <w:lang w:val="en-GB"/>
        </w:rPr>
        <w:t xml:space="preserve">Resolved </w:t>
      </w:r>
      <w:r w:rsidRPr="00012CB9">
        <w:rPr>
          <w:lang w:val="en-GB"/>
        </w:rPr>
        <w:t xml:space="preserve">by all present that the </w:t>
      </w:r>
      <w:r w:rsidR="005B4BB7" w:rsidRPr="00012CB9">
        <w:rPr>
          <w:lang w:val="en-GB"/>
        </w:rPr>
        <w:t>above-mentioned</w:t>
      </w:r>
      <w:r w:rsidRPr="00012CB9">
        <w:rPr>
          <w:lang w:val="en-GB"/>
        </w:rPr>
        <w:t xml:space="preserve"> apologies </w:t>
      </w:r>
      <w:r w:rsidR="004A03C1" w:rsidRPr="00012CB9">
        <w:rPr>
          <w:lang w:val="en-GB"/>
        </w:rPr>
        <w:t xml:space="preserve">from Parish Councillors </w:t>
      </w:r>
      <w:r w:rsidRPr="00012CB9">
        <w:rPr>
          <w:lang w:val="en-GB"/>
        </w:rPr>
        <w:t xml:space="preserve">and the reasons for absence be accepted. </w:t>
      </w:r>
    </w:p>
    <w:p w14:paraId="6231FDC9" w14:textId="77777777" w:rsidR="00D82086" w:rsidRPr="00012CB9" w:rsidRDefault="00D82086" w:rsidP="00E1403A">
      <w:pPr>
        <w:pStyle w:val="NoSpacing"/>
        <w:rPr>
          <w:lang w:val="en-GB"/>
        </w:rPr>
      </w:pPr>
    </w:p>
    <w:p w14:paraId="27BB559D" w14:textId="20400C22" w:rsidR="00CB0B67" w:rsidRPr="00012CB9" w:rsidRDefault="00D31420" w:rsidP="00901320">
      <w:pPr>
        <w:pStyle w:val="Heading1"/>
      </w:pPr>
      <w:r w:rsidRPr="00012CB9">
        <w:t>59</w:t>
      </w:r>
      <w:r w:rsidR="00101155" w:rsidRPr="00012CB9">
        <w:t>/2022</w:t>
      </w:r>
      <w:r w:rsidR="00CB0B67" w:rsidRPr="00012CB9">
        <w:t xml:space="preserve"> Approval of Minutes of the Meeting held on the </w:t>
      </w:r>
      <w:r w:rsidRPr="00012CB9">
        <w:t>19</w:t>
      </w:r>
      <w:r w:rsidRPr="00012CB9">
        <w:rPr>
          <w:vertAlign w:val="superscript"/>
        </w:rPr>
        <w:t>th</w:t>
      </w:r>
      <w:r w:rsidRPr="00012CB9">
        <w:t xml:space="preserve"> July 2022</w:t>
      </w:r>
    </w:p>
    <w:p w14:paraId="3F708ED7" w14:textId="5C24AD7D" w:rsidR="00CB0B67" w:rsidRPr="00012CB9" w:rsidRDefault="00CB0B67" w:rsidP="00CB0B67"/>
    <w:p w14:paraId="06207705" w14:textId="232268A4" w:rsidR="00CB0B67" w:rsidRPr="00012CB9" w:rsidRDefault="00CB0B67" w:rsidP="00CB0B67">
      <w:pPr>
        <w:pStyle w:val="NoSpacing"/>
        <w:rPr>
          <w:lang w:val="en-GB"/>
        </w:rPr>
      </w:pPr>
      <w:r w:rsidRPr="00012CB9">
        <w:rPr>
          <w:b/>
          <w:bCs/>
          <w:lang w:val="en-GB"/>
        </w:rPr>
        <w:t xml:space="preserve">Resolved </w:t>
      </w:r>
      <w:r w:rsidRPr="00012CB9">
        <w:rPr>
          <w:lang w:val="en-GB"/>
        </w:rPr>
        <w:t xml:space="preserve">by all present that the minutes of the meeting held on the </w:t>
      </w:r>
      <w:r w:rsidR="00D31420" w:rsidRPr="00012CB9">
        <w:rPr>
          <w:lang w:val="en-GB"/>
        </w:rPr>
        <w:t>19</w:t>
      </w:r>
      <w:r w:rsidR="00D31420" w:rsidRPr="00012CB9">
        <w:rPr>
          <w:vertAlign w:val="superscript"/>
          <w:lang w:val="en-GB"/>
        </w:rPr>
        <w:t>th</w:t>
      </w:r>
      <w:r w:rsidR="00D31420" w:rsidRPr="00012CB9">
        <w:rPr>
          <w:lang w:val="en-GB"/>
        </w:rPr>
        <w:t xml:space="preserve"> July 2022</w:t>
      </w:r>
      <w:r w:rsidRPr="00012CB9">
        <w:rPr>
          <w:lang w:val="en-GB"/>
        </w:rPr>
        <w:t xml:space="preserve"> be signed as a true and accurate record by </w:t>
      </w:r>
      <w:r w:rsidR="00D05E69" w:rsidRPr="00012CB9">
        <w:rPr>
          <w:lang w:val="en-GB"/>
        </w:rPr>
        <w:t xml:space="preserve">Cllr Joe Saxton. </w:t>
      </w:r>
    </w:p>
    <w:p w14:paraId="477727AF" w14:textId="413A4289" w:rsidR="00CB0B67" w:rsidRPr="00012CB9" w:rsidRDefault="00CB0B67" w:rsidP="00CB0B67">
      <w:pPr>
        <w:pStyle w:val="NoSpacing"/>
        <w:rPr>
          <w:lang w:val="en-GB"/>
        </w:rPr>
      </w:pPr>
    </w:p>
    <w:p w14:paraId="73175310" w14:textId="7BFFFEC0" w:rsidR="00CB0B67" w:rsidRPr="00012CB9" w:rsidRDefault="00CB0B67" w:rsidP="00CB0B67">
      <w:pPr>
        <w:pStyle w:val="NoSpacing"/>
        <w:rPr>
          <w:b/>
          <w:bCs/>
          <w:lang w:val="en-GB"/>
        </w:rPr>
      </w:pPr>
      <w:r w:rsidRPr="00012CB9">
        <w:rPr>
          <w:b/>
          <w:bCs/>
          <w:lang w:val="en-GB"/>
        </w:rPr>
        <w:t>Action: Clerk to upload the minutes to the website and circulate to all.</w:t>
      </w:r>
    </w:p>
    <w:p w14:paraId="26DD1432" w14:textId="0A5C932A" w:rsidR="000770F0" w:rsidRPr="00012CB9" w:rsidRDefault="000770F0" w:rsidP="00CB0B67">
      <w:pPr>
        <w:pStyle w:val="NoSpacing"/>
        <w:rPr>
          <w:b/>
          <w:bCs/>
          <w:lang w:val="en-GB"/>
        </w:rPr>
      </w:pPr>
    </w:p>
    <w:p w14:paraId="1C86734C" w14:textId="7FFAA094" w:rsidR="000770F0" w:rsidRPr="00012CB9" w:rsidRDefault="000770F0" w:rsidP="00CB0B67">
      <w:pPr>
        <w:pStyle w:val="NoSpacing"/>
        <w:rPr>
          <w:lang w:val="en-GB"/>
        </w:rPr>
      </w:pPr>
      <w:r w:rsidRPr="00012CB9">
        <w:rPr>
          <w:lang w:val="en-GB"/>
        </w:rPr>
        <w:t xml:space="preserve">Concern was noted about the potential for Parish Councils having to solely bare the cost of the May 2023 election in particular in a </w:t>
      </w:r>
      <w:r w:rsidR="008F4A04" w:rsidRPr="00012CB9">
        <w:rPr>
          <w:lang w:val="en-GB"/>
        </w:rPr>
        <w:t>cost-of-living</w:t>
      </w:r>
      <w:r w:rsidRPr="00012CB9">
        <w:rPr>
          <w:lang w:val="en-GB"/>
        </w:rPr>
        <w:t xml:space="preserve"> crisis. </w:t>
      </w:r>
    </w:p>
    <w:p w14:paraId="55FC0A45" w14:textId="4122E86A" w:rsidR="000770F0" w:rsidRPr="00012CB9" w:rsidRDefault="000770F0" w:rsidP="00CB0B67">
      <w:pPr>
        <w:pStyle w:val="NoSpacing"/>
        <w:rPr>
          <w:lang w:val="en-GB"/>
        </w:rPr>
      </w:pPr>
    </w:p>
    <w:p w14:paraId="733AF1D6" w14:textId="44FE3B23" w:rsidR="000770F0" w:rsidRPr="00012CB9" w:rsidRDefault="000770F0" w:rsidP="00CB0B67">
      <w:pPr>
        <w:pStyle w:val="NoSpacing"/>
        <w:rPr>
          <w:b/>
          <w:bCs/>
          <w:lang w:val="en-GB"/>
        </w:rPr>
      </w:pPr>
      <w:r w:rsidRPr="00012CB9">
        <w:rPr>
          <w:b/>
          <w:bCs/>
          <w:lang w:val="en-GB"/>
        </w:rPr>
        <w:t xml:space="preserve">Action: Clerk to seek legal advice on what the position is if a Parish Council refuses to precept and budget for an election </w:t>
      </w:r>
      <w:r w:rsidR="008F4A04" w:rsidRPr="00012CB9">
        <w:rPr>
          <w:b/>
          <w:bCs/>
          <w:lang w:val="en-GB"/>
        </w:rPr>
        <w:t xml:space="preserve">in May 2023. </w:t>
      </w:r>
    </w:p>
    <w:p w14:paraId="1F2C1FFF" w14:textId="7AD44829" w:rsidR="0076473C" w:rsidRPr="00012CB9" w:rsidRDefault="0076473C" w:rsidP="00CB0B67">
      <w:pPr>
        <w:pStyle w:val="NoSpacing"/>
        <w:rPr>
          <w:b/>
          <w:bCs/>
          <w:lang w:val="en-GB"/>
        </w:rPr>
      </w:pPr>
    </w:p>
    <w:p w14:paraId="6D07ED88" w14:textId="5D160833" w:rsidR="00001BB8" w:rsidRPr="00012CB9" w:rsidRDefault="00D31420" w:rsidP="00901320">
      <w:pPr>
        <w:pStyle w:val="Heading1"/>
        <w:rPr>
          <w:rFonts w:eastAsia="Arial" w:cs="Arial"/>
        </w:rPr>
      </w:pPr>
      <w:r w:rsidRPr="00012CB9">
        <w:t>60/</w:t>
      </w:r>
      <w:r w:rsidR="00101155" w:rsidRPr="00012CB9">
        <w:t>2022</w:t>
      </w:r>
      <w:r w:rsidR="0057122D" w:rsidRPr="00012CB9">
        <w:t xml:space="preserve"> Request for Dispensations &amp; Declarations of Interest</w:t>
      </w:r>
    </w:p>
    <w:p w14:paraId="64306BEC" w14:textId="77777777" w:rsidR="00001BB8" w:rsidRPr="00012CB9" w:rsidRDefault="00001BB8" w:rsidP="00E1403A">
      <w:pPr>
        <w:pStyle w:val="NoSpacing"/>
        <w:rPr>
          <w:lang w:val="en-GB"/>
        </w:rPr>
      </w:pPr>
    </w:p>
    <w:p w14:paraId="1EE497F0" w14:textId="4C0EAED2" w:rsidR="00001BB8" w:rsidRPr="00012CB9" w:rsidRDefault="00D31420" w:rsidP="00E1403A">
      <w:pPr>
        <w:pStyle w:val="NoSpacing"/>
        <w:rPr>
          <w:lang w:val="en-GB"/>
        </w:rPr>
      </w:pPr>
      <w:r w:rsidRPr="00012CB9">
        <w:rPr>
          <w:lang w:val="en-GB"/>
        </w:rPr>
        <w:t>None</w:t>
      </w:r>
    </w:p>
    <w:p w14:paraId="65795F5C" w14:textId="77777777" w:rsidR="00EE38ED" w:rsidRPr="00012CB9" w:rsidRDefault="00EE38ED" w:rsidP="00E1403A">
      <w:pPr>
        <w:pStyle w:val="NoSpacing"/>
        <w:rPr>
          <w:lang w:val="en-GB"/>
        </w:rPr>
      </w:pPr>
    </w:p>
    <w:p w14:paraId="42A5A522" w14:textId="29B27220" w:rsidR="00001BB8" w:rsidRPr="00012CB9" w:rsidRDefault="00D31420" w:rsidP="00901320">
      <w:pPr>
        <w:pStyle w:val="Heading1"/>
        <w:rPr>
          <w:rFonts w:eastAsia="Arial" w:cs="Arial"/>
        </w:rPr>
      </w:pPr>
      <w:r w:rsidRPr="00012CB9">
        <w:t>61</w:t>
      </w:r>
      <w:r w:rsidR="00324101" w:rsidRPr="00012CB9">
        <w:t>/</w:t>
      </w:r>
      <w:r w:rsidR="00101155" w:rsidRPr="00012CB9">
        <w:t>2022</w:t>
      </w:r>
      <w:r w:rsidR="0057122D" w:rsidRPr="00012CB9">
        <w:t xml:space="preserve"> </w:t>
      </w:r>
      <w:r w:rsidR="00CB0B67" w:rsidRPr="00012CB9">
        <w:t>Exclusion of Press &amp; Public (Public Bodies Admission to Meetings Act 196</w:t>
      </w:r>
      <w:r w:rsidR="0076473C" w:rsidRPr="00012CB9">
        <w:t>0</w:t>
      </w:r>
      <w:r w:rsidR="00CB0B67" w:rsidRPr="00012CB9">
        <w:t>).</w:t>
      </w:r>
    </w:p>
    <w:p w14:paraId="67BCE61C" w14:textId="77777777" w:rsidR="00001BB8" w:rsidRPr="00012CB9" w:rsidRDefault="00001BB8" w:rsidP="00E1403A">
      <w:pPr>
        <w:pStyle w:val="NoSpacing"/>
        <w:rPr>
          <w:lang w:val="en-GB"/>
        </w:rPr>
      </w:pPr>
    </w:p>
    <w:p w14:paraId="7C5F2B76" w14:textId="7BB0CD01" w:rsidR="00001BB8" w:rsidRPr="00012CB9" w:rsidRDefault="00CB0B67" w:rsidP="00CB0B67">
      <w:pPr>
        <w:pStyle w:val="NoSpacing"/>
        <w:rPr>
          <w:lang w:val="en-GB"/>
        </w:rPr>
      </w:pPr>
      <w:r w:rsidRPr="00012CB9">
        <w:rPr>
          <w:lang w:val="en-GB"/>
        </w:rPr>
        <w:t>None</w:t>
      </w:r>
    </w:p>
    <w:p w14:paraId="2A1AA964" w14:textId="5BE129DB" w:rsidR="0072677F" w:rsidRPr="00012CB9" w:rsidRDefault="0072677F" w:rsidP="00E1403A">
      <w:pPr>
        <w:pStyle w:val="NoSpacing"/>
        <w:rPr>
          <w:b/>
          <w:bCs/>
          <w:lang w:val="en-GB"/>
        </w:rPr>
      </w:pPr>
    </w:p>
    <w:p w14:paraId="637016E3" w14:textId="6F8E2AAA" w:rsidR="009F63F7" w:rsidRPr="00012CB9" w:rsidRDefault="00D31420" w:rsidP="009F63F7">
      <w:pPr>
        <w:pStyle w:val="Heading1"/>
      </w:pPr>
      <w:r w:rsidRPr="00012CB9">
        <w:t>62</w:t>
      </w:r>
      <w:r w:rsidR="00101155" w:rsidRPr="00012CB9">
        <w:t>/2022</w:t>
      </w:r>
      <w:r w:rsidR="00175AFB" w:rsidRPr="00012CB9">
        <w:t xml:space="preserve"> Public Participation </w:t>
      </w:r>
    </w:p>
    <w:p w14:paraId="43DB9573" w14:textId="7E55DD26" w:rsidR="009F63F7" w:rsidRPr="00012CB9" w:rsidRDefault="009F63F7" w:rsidP="009F63F7"/>
    <w:p w14:paraId="2C6E4ABE" w14:textId="4FE97193" w:rsidR="009F63F7" w:rsidRPr="00012CB9" w:rsidRDefault="00E80833" w:rsidP="009F63F7">
      <w:pPr>
        <w:pStyle w:val="NoSpacing"/>
        <w:rPr>
          <w:lang w:val="en-GB"/>
        </w:rPr>
      </w:pPr>
      <w:r w:rsidRPr="00012CB9">
        <w:rPr>
          <w:lang w:val="en-GB"/>
        </w:rPr>
        <w:t>None</w:t>
      </w:r>
    </w:p>
    <w:p w14:paraId="46B8D9B9" w14:textId="77777777" w:rsidR="00324101" w:rsidRPr="00012CB9" w:rsidRDefault="00324101" w:rsidP="009F63F7">
      <w:pPr>
        <w:pStyle w:val="NoSpacing"/>
        <w:rPr>
          <w:lang w:val="en-GB"/>
        </w:rPr>
      </w:pPr>
    </w:p>
    <w:p w14:paraId="5ADD0AEA" w14:textId="6FC5D9D7" w:rsidR="00CD1DF9" w:rsidRPr="00012CB9" w:rsidRDefault="00D31420" w:rsidP="009C1E2A">
      <w:pPr>
        <w:pStyle w:val="Heading1"/>
        <w:rPr>
          <w:rFonts w:eastAsia="Arial"/>
        </w:rPr>
      </w:pPr>
      <w:r w:rsidRPr="00012CB9">
        <w:rPr>
          <w:rFonts w:eastAsia="Arial"/>
        </w:rPr>
        <w:t>63</w:t>
      </w:r>
      <w:r w:rsidR="00101155" w:rsidRPr="00012CB9">
        <w:rPr>
          <w:rFonts w:eastAsia="Arial"/>
        </w:rPr>
        <w:t>/2022</w:t>
      </w:r>
      <w:r w:rsidR="00D82086" w:rsidRPr="00012CB9">
        <w:rPr>
          <w:rFonts w:eastAsia="Arial"/>
        </w:rPr>
        <w:t xml:space="preserve"> Application for Co-option (1 Vacancy)</w:t>
      </w:r>
    </w:p>
    <w:p w14:paraId="0056EB94" w14:textId="796899CC" w:rsidR="00E1403A" w:rsidRPr="00012CB9" w:rsidRDefault="00E1403A" w:rsidP="00E1403A">
      <w:pPr>
        <w:rPr>
          <w:rFonts w:ascii="Arial" w:hAnsi="Arial" w:cs="Arial"/>
          <w:color w:val="000000" w:themeColor="text1"/>
        </w:rPr>
      </w:pPr>
    </w:p>
    <w:p w14:paraId="07CD5B07" w14:textId="35A8AD94" w:rsidR="00306FB3" w:rsidRPr="00012CB9" w:rsidRDefault="00D82086" w:rsidP="00324101">
      <w:pPr>
        <w:pStyle w:val="NoSpacing"/>
        <w:rPr>
          <w:lang w:val="en-GB"/>
        </w:rPr>
      </w:pPr>
      <w:r w:rsidRPr="00012CB9">
        <w:rPr>
          <w:lang w:val="en-GB"/>
        </w:rPr>
        <w:t>None received</w:t>
      </w:r>
    </w:p>
    <w:p w14:paraId="2317C7F5" w14:textId="77777777" w:rsidR="00324101" w:rsidRPr="00012CB9" w:rsidRDefault="00324101" w:rsidP="00324101">
      <w:pPr>
        <w:pStyle w:val="NoSpacing"/>
        <w:rPr>
          <w:lang w:val="en-GB"/>
        </w:rPr>
      </w:pPr>
    </w:p>
    <w:p w14:paraId="34D8A0EA" w14:textId="23172BDC" w:rsidR="00D82086" w:rsidRPr="00012CB9" w:rsidRDefault="00D31420" w:rsidP="00D82086">
      <w:pPr>
        <w:pStyle w:val="Heading1"/>
      </w:pPr>
      <w:r w:rsidRPr="00012CB9">
        <w:t>64</w:t>
      </w:r>
      <w:r w:rsidR="00306FB3" w:rsidRPr="00012CB9">
        <w:t>/</w:t>
      </w:r>
      <w:r w:rsidR="00101155" w:rsidRPr="00012CB9">
        <w:t>2022</w:t>
      </w:r>
      <w:r w:rsidR="00D82086" w:rsidRPr="00012CB9">
        <w:t xml:space="preserve"> Update from other bodies</w:t>
      </w:r>
      <w:r w:rsidR="00A5171E" w:rsidRPr="00012CB9">
        <w:t xml:space="preserve"> (If present)</w:t>
      </w:r>
    </w:p>
    <w:p w14:paraId="3DCA0A7B" w14:textId="4E88985A" w:rsidR="00D82086" w:rsidRPr="00012CB9" w:rsidRDefault="00D82086" w:rsidP="00324101">
      <w:pPr>
        <w:pStyle w:val="Heading2"/>
      </w:pPr>
    </w:p>
    <w:p w14:paraId="10BFA988" w14:textId="59D734BA" w:rsidR="00D31420" w:rsidRPr="00012CB9" w:rsidRDefault="00D31420" w:rsidP="00D31420">
      <w:pPr>
        <w:pStyle w:val="Heading2"/>
        <w:numPr>
          <w:ilvl w:val="0"/>
          <w:numId w:val="18"/>
        </w:numPr>
      </w:pPr>
      <w:r w:rsidRPr="00012CB9">
        <w:t>Cumberland Shadow Authority</w:t>
      </w:r>
    </w:p>
    <w:p w14:paraId="608C8192" w14:textId="7F73F37B" w:rsidR="005243D4" w:rsidRPr="00012CB9" w:rsidRDefault="005243D4" w:rsidP="005243D4"/>
    <w:p w14:paraId="1E50AC73" w14:textId="300463D5" w:rsidR="003E05A2" w:rsidRPr="00012CB9" w:rsidRDefault="003E05A2" w:rsidP="003E05A2">
      <w:pPr>
        <w:pStyle w:val="NoSpacing"/>
        <w:rPr>
          <w:lang w:val="en-GB"/>
        </w:rPr>
      </w:pPr>
      <w:r w:rsidRPr="00012CB9">
        <w:rPr>
          <w:lang w:val="en-GB"/>
        </w:rPr>
        <w:t xml:space="preserve">A consultation process for the Cumberland Authority Plan has been concluded and it has been through scrutiny, and it will hopefully be adopted at the next full cabinet meeting. </w:t>
      </w:r>
    </w:p>
    <w:p w14:paraId="5D629EC7" w14:textId="77777777" w:rsidR="003E05A2" w:rsidRPr="00012CB9" w:rsidRDefault="003E05A2" w:rsidP="003E05A2">
      <w:pPr>
        <w:pStyle w:val="NoSpacing"/>
        <w:rPr>
          <w:lang w:val="en-GB"/>
        </w:rPr>
      </w:pPr>
    </w:p>
    <w:p w14:paraId="55B4166B" w14:textId="42554A7E" w:rsidR="00D82086" w:rsidRPr="00012CB9" w:rsidRDefault="00D31420" w:rsidP="00D82086">
      <w:pPr>
        <w:pStyle w:val="Heading1"/>
      </w:pPr>
      <w:r w:rsidRPr="00012CB9">
        <w:t>65/</w:t>
      </w:r>
      <w:r w:rsidR="00101155" w:rsidRPr="00012CB9">
        <w:t>2022</w:t>
      </w:r>
      <w:r w:rsidR="00D82086" w:rsidRPr="00012CB9">
        <w:t xml:space="preserve"> Clerks report</w:t>
      </w:r>
    </w:p>
    <w:p w14:paraId="7E056EA0" w14:textId="00C1156F" w:rsidR="00D82086" w:rsidRPr="00012CB9" w:rsidRDefault="00D82086" w:rsidP="00D82086"/>
    <w:p w14:paraId="0A60057D" w14:textId="15B49E43" w:rsidR="00FC63BD" w:rsidRPr="00012CB9" w:rsidRDefault="00FC63BD" w:rsidP="00FC63BD">
      <w:pPr>
        <w:pStyle w:val="NoSpacing"/>
        <w:rPr>
          <w:lang w:val="en-GB"/>
        </w:rPr>
      </w:pPr>
      <w:r w:rsidRPr="00012CB9">
        <w:rPr>
          <w:lang w:val="en-GB"/>
        </w:rPr>
        <w:lastRenderedPageBreak/>
        <w:t>The Clerk Report had been circulated to all prior to the meeting. The receipt of this report was noted by all.</w:t>
      </w:r>
    </w:p>
    <w:p w14:paraId="4D28241D" w14:textId="17FE5A15" w:rsidR="005243D4" w:rsidRPr="00012CB9" w:rsidRDefault="005243D4" w:rsidP="00FC63BD">
      <w:pPr>
        <w:pStyle w:val="NoSpacing"/>
        <w:rPr>
          <w:lang w:val="en-GB"/>
        </w:rPr>
      </w:pPr>
    </w:p>
    <w:p w14:paraId="13D2A08A" w14:textId="5315CC4E" w:rsidR="005243D4" w:rsidRPr="00012CB9" w:rsidRDefault="00D31420" w:rsidP="005243D4">
      <w:pPr>
        <w:pStyle w:val="Heading1"/>
      </w:pPr>
      <w:r w:rsidRPr="00012CB9">
        <w:t>66</w:t>
      </w:r>
      <w:r w:rsidR="005243D4" w:rsidRPr="00012CB9">
        <w:t>/2022 Road Sweeping</w:t>
      </w:r>
    </w:p>
    <w:p w14:paraId="25EE5408" w14:textId="41A58411" w:rsidR="005243D4" w:rsidRPr="00012CB9" w:rsidRDefault="005243D4" w:rsidP="005243D4"/>
    <w:p w14:paraId="05C84736" w14:textId="4957379B" w:rsidR="004A24C5" w:rsidRPr="00012CB9" w:rsidRDefault="004A24C5" w:rsidP="004A24C5">
      <w:pPr>
        <w:pStyle w:val="NoSpacing"/>
        <w:rPr>
          <w:lang w:val="en-GB"/>
        </w:rPr>
      </w:pPr>
      <w:r w:rsidRPr="00012CB9">
        <w:rPr>
          <w:b/>
          <w:bCs/>
          <w:lang w:val="en-GB"/>
        </w:rPr>
        <w:t xml:space="preserve">Resolved </w:t>
      </w:r>
      <w:r w:rsidRPr="00012CB9">
        <w:rPr>
          <w:lang w:val="en-GB"/>
        </w:rPr>
        <w:t xml:space="preserve">by all present that this matter be deferred until the March 2023 meeting. </w:t>
      </w:r>
    </w:p>
    <w:p w14:paraId="31FD0509" w14:textId="52B6E7EF" w:rsidR="004A24C5" w:rsidRPr="00012CB9" w:rsidRDefault="004A24C5" w:rsidP="004A24C5">
      <w:pPr>
        <w:pStyle w:val="NoSpacing"/>
        <w:rPr>
          <w:lang w:val="en-GB"/>
        </w:rPr>
      </w:pPr>
    </w:p>
    <w:p w14:paraId="4DECA878" w14:textId="49760A52" w:rsidR="004A24C5" w:rsidRPr="00012CB9" w:rsidRDefault="004A24C5" w:rsidP="004A24C5">
      <w:pPr>
        <w:pStyle w:val="NoSpacing"/>
        <w:rPr>
          <w:b/>
          <w:bCs/>
          <w:lang w:val="en-GB"/>
        </w:rPr>
      </w:pPr>
      <w:r w:rsidRPr="00012CB9">
        <w:rPr>
          <w:b/>
          <w:bCs/>
          <w:lang w:val="en-GB"/>
        </w:rPr>
        <w:t xml:space="preserve">Action: Clerk to agenda this for the March 23 meeting. </w:t>
      </w:r>
    </w:p>
    <w:p w14:paraId="5D53D94E" w14:textId="74C46FF5" w:rsidR="005243D4" w:rsidRPr="00012CB9" w:rsidRDefault="005243D4" w:rsidP="005243D4">
      <w:pPr>
        <w:pStyle w:val="NoSpacing"/>
        <w:rPr>
          <w:b/>
          <w:bCs/>
          <w:lang w:val="en-GB"/>
        </w:rPr>
      </w:pPr>
    </w:p>
    <w:p w14:paraId="224C3A54" w14:textId="43E986C1" w:rsidR="00D31420" w:rsidRPr="00012CB9" w:rsidRDefault="00D31420" w:rsidP="005243D4">
      <w:pPr>
        <w:pStyle w:val="Heading1"/>
      </w:pPr>
      <w:r w:rsidRPr="00012CB9">
        <w:t>67</w:t>
      </w:r>
      <w:r w:rsidR="005243D4" w:rsidRPr="00012CB9">
        <w:t>/</w:t>
      </w:r>
      <w:r w:rsidRPr="00012CB9">
        <w:t>22 Day/Time for Council meetings</w:t>
      </w:r>
    </w:p>
    <w:p w14:paraId="70E3803D" w14:textId="62BB941A" w:rsidR="00D31420" w:rsidRPr="00012CB9" w:rsidRDefault="00D31420" w:rsidP="00D31420"/>
    <w:p w14:paraId="4C028B9E" w14:textId="03FCA3D4" w:rsidR="00D31420" w:rsidRPr="00012CB9" w:rsidRDefault="00D31420" w:rsidP="00D31420">
      <w:pPr>
        <w:pStyle w:val="NoSpacing"/>
        <w:rPr>
          <w:lang w:val="en-GB"/>
        </w:rPr>
      </w:pPr>
      <w:r w:rsidRPr="00012CB9">
        <w:rPr>
          <w:lang w:val="en-GB"/>
        </w:rPr>
        <w:t xml:space="preserve">Consideration was given to the day of the week/time of day that </w:t>
      </w:r>
      <w:proofErr w:type="spellStart"/>
      <w:r w:rsidRPr="00012CB9">
        <w:rPr>
          <w:lang w:val="en-GB"/>
        </w:rPr>
        <w:t>Underskiddaw</w:t>
      </w:r>
      <w:proofErr w:type="spellEnd"/>
      <w:r w:rsidRPr="00012CB9">
        <w:rPr>
          <w:lang w:val="en-GB"/>
        </w:rPr>
        <w:t xml:space="preserve"> Parish Council meetings should be held.  </w:t>
      </w:r>
      <w:r w:rsidR="004A24C5" w:rsidRPr="00012CB9">
        <w:rPr>
          <w:lang w:val="en-GB"/>
        </w:rPr>
        <w:t xml:space="preserve">It was noted that consideration has been given to altering the time/day in the past and </w:t>
      </w:r>
      <w:r w:rsidR="00012CB9" w:rsidRPr="00012CB9">
        <w:rPr>
          <w:lang w:val="en-GB"/>
        </w:rPr>
        <w:t xml:space="preserve">the Parish Council </w:t>
      </w:r>
      <w:r w:rsidR="004A24C5" w:rsidRPr="00012CB9">
        <w:rPr>
          <w:lang w:val="en-GB"/>
        </w:rPr>
        <w:t xml:space="preserve">have always reverted back to the current time &amp; date. </w:t>
      </w:r>
      <w:r w:rsidRPr="00012CB9">
        <w:rPr>
          <w:lang w:val="en-GB"/>
        </w:rPr>
        <w:t xml:space="preserve">Currently </w:t>
      </w:r>
      <w:r w:rsidR="00012CB9" w:rsidRPr="00012CB9">
        <w:rPr>
          <w:lang w:val="en-GB"/>
        </w:rPr>
        <w:t>meetings a</w:t>
      </w:r>
      <w:r w:rsidRPr="00012CB9">
        <w:rPr>
          <w:lang w:val="en-GB"/>
        </w:rPr>
        <w:t>re held on a Tuesday afternoon at 14:00. The Clerk confirmed that she has other regular evening meeting commitments and may find it difficult to agree to clerking another evening meeting on a set pattern.</w:t>
      </w:r>
    </w:p>
    <w:p w14:paraId="0E25A2FB" w14:textId="54EA3C0B" w:rsidR="00012CB9" w:rsidRPr="00012CB9" w:rsidRDefault="00012CB9" w:rsidP="00D31420">
      <w:pPr>
        <w:pStyle w:val="NoSpacing"/>
        <w:rPr>
          <w:lang w:val="en-GB"/>
        </w:rPr>
      </w:pPr>
    </w:p>
    <w:p w14:paraId="390E4910" w14:textId="0652B734" w:rsidR="00012CB9" w:rsidRPr="00012CB9" w:rsidRDefault="00012CB9" w:rsidP="00D31420">
      <w:pPr>
        <w:pStyle w:val="NoSpacing"/>
        <w:rPr>
          <w:lang w:val="en-GB"/>
        </w:rPr>
      </w:pPr>
      <w:r w:rsidRPr="00012CB9">
        <w:rPr>
          <w:lang w:val="en-GB"/>
        </w:rPr>
        <w:t xml:space="preserve">A poll was held during the meeting during which </w:t>
      </w:r>
    </w:p>
    <w:p w14:paraId="2E4B04AF" w14:textId="0EFF694C" w:rsidR="00012CB9" w:rsidRPr="00012CB9" w:rsidRDefault="00012CB9" w:rsidP="00D31420">
      <w:pPr>
        <w:pStyle w:val="NoSpacing"/>
        <w:rPr>
          <w:lang w:val="en-GB"/>
        </w:rPr>
      </w:pPr>
    </w:p>
    <w:p w14:paraId="7777332A" w14:textId="676271FF" w:rsidR="00012CB9" w:rsidRPr="00012CB9" w:rsidRDefault="00012CB9" w:rsidP="00D31420">
      <w:pPr>
        <w:pStyle w:val="NoSpacing"/>
        <w:rPr>
          <w:lang w:val="en-GB"/>
        </w:rPr>
      </w:pPr>
      <w:r w:rsidRPr="00012CB9">
        <w:rPr>
          <w:lang w:val="en-GB"/>
        </w:rPr>
        <w:t xml:space="preserve">2 </w:t>
      </w:r>
      <w:r w:rsidR="00FF0F21" w:rsidRPr="00012CB9">
        <w:rPr>
          <w:lang w:val="en-GB"/>
        </w:rPr>
        <w:t>councillors</w:t>
      </w:r>
      <w:r w:rsidRPr="00012CB9">
        <w:rPr>
          <w:lang w:val="en-GB"/>
        </w:rPr>
        <w:t xml:space="preserve"> present confirmed that 14:00 on a Tuesday worked for them</w:t>
      </w:r>
    </w:p>
    <w:p w14:paraId="754AE7A7" w14:textId="50158BB0" w:rsidR="00012CB9" w:rsidRPr="00012CB9" w:rsidRDefault="00012CB9" w:rsidP="00D31420">
      <w:pPr>
        <w:pStyle w:val="NoSpacing"/>
        <w:rPr>
          <w:lang w:val="en-GB"/>
        </w:rPr>
      </w:pPr>
      <w:r w:rsidRPr="00012CB9">
        <w:rPr>
          <w:lang w:val="en-GB"/>
        </w:rPr>
        <w:t>1 councillor said later in the afternoon 16:00 would be better</w:t>
      </w:r>
    </w:p>
    <w:p w14:paraId="752E6A0D" w14:textId="022B140F" w:rsidR="00012CB9" w:rsidRPr="00012CB9" w:rsidRDefault="00012CB9" w:rsidP="00D31420">
      <w:pPr>
        <w:pStyle w:val="NoSpacing"/>
        <w:rPr>
          <w:lang w:val="en-GB"/>
        </w:rPr>
      </w:pPr>
      <w:r w:rsidRPr="00012CB9">
        <w:rPr>
          <w:lang w:val="en-GB"/>
        </w:rPr>
        <w:t xml:space="preserve">Cllr J Saxton made no comment on the best time for him. </w:t>
      </w:r>
    </w:p>
    <w:p w14:paraId="2939CBF2" w14:textId="2951DE1A" w:rsidR="00D31420" w:rsidRPr="00012CB9" w:rsidRDefault="00D31420" w:rsidP="00D31420">
      <w:pPr>
        <w:pStyle w:val="NoSpacing"/>
        <w:rPr>
          <w:lang w:val="en-GB"/>
        </w:rPr>
      </w:pPr>
    </w:p>
    <w:p w14:paraId="44C26775" w14:textId="31D64408" w:rsidR="00D31420" w:rsidRPr="00012CB9" w:rsidRDefault="00D31420" w:rsidP="00D31420">
      <w:pPr>
        <w:pStyle w:val="NoSpacing"/>
        <w:rPr>
          <w:lang w:val="en-GB"/>
        </w:rPr>
      </w:pPr>
      <w:r w:rsidRPr="00012CB9">
        <w:rPr>
          <w:b/>
          <w:bCs/>
          <w:lang w:val="en-GB"/>
        </w:rPr>
        <w:t xml:space="preserve">Resolved </w:t>
      </w:r>
      <w:r w:rsidRPr="00012CB9">
        <w:rPr>
          <w:lang w:val="en-GB"/>
        </w:rPr>
        <w:t>by all present</w:t>
      </w:r>
      <w:r w:rsidR="00E54C5D" w:rsidRPr="00012CB9">
        <w:rPr>
          <w:lang w:val="en-GB"/>
        </w:rPr>
        <w:t xml:space="preserve"> that the Chair consult with the two councillors that are not present </w:t>
      </w:r>
      <w:r w:rsidR="00012CB9" w:rsidRPr="00012CB9">
        <w:rPr>
          <w:lang w:val="en-GB"/>
        </w:rPr>
        <w:t xml:space="preserve">about times/days that would work for them and share this information with all.  </w:t>
      </w:r>
    </w:p>
    <w:p w14:paraId="489D7965" w14:textId="5C46E9F6" w:rsidR="00D31420" w:rsidRPr="00012CB9" w:rsidRDefault="00D31420" w:rsidP="00D31420">
      <w:pPr>
        <w:pStyle w:val="NoSpacing"/>
        <w:rPr>
          <w:lang w:val="en-GB"/>
        </w:rPr>
      </w:pPr>
    </w:p>
    <w:p w14:paraId="278A6D24" w14:textId="0C02FC0B" w:rsidR="00D31420" w:rsidRPr="00012CB9" w:rsidRDefault="00D31420" w:rsidP="00D31420">
      <w:pPr>
        <w:pStyle w:val="NoSpacing"/>
        <w:rPr>
          <w:b/>
          <w:bCs/>
          <w:lang w:val="en-GB"/>
        </w:rPr>
      </w:pPr>
      <w:r w:rsidRPr="00012CB9">
        <w:rPr>
          <w:b/>
          <w:bCs/>
          <w:lang w:val="en-GB"/>
        </w:rPr>
        <w:t>Action:</w:t>
      </w:r>
      <w:r w:rsidR="00192965" w:rsidRPr="00012CB9">
        <w:rPr>
          <w:b/>
          <w:bCs/>
          <w:lang w:val="en-GB"/>
        </w:rPr>
        <w:t xml:space="preserve"> Clerk to agenda this for a future a council meeting. </w:t>
      </w:r>
    </w:p>
    <w:p w14:paraId="5F1CD789" w14:textId="77777777" w:rsidR="005536FC" w:rsidRPr="00012CB9" w:rsidRDefault="005536FC" w:rsidP="0038001F">
      <w:pPr>
        <w:pStyle w:val="NoSpacing"/>
        <w:rPr>
          <w:b/>
          <w:bCs/>
          <w:lang w:val="en-GB"/>
        </w:rPr>
      </w:pPr>
    </w:p>
    <w:p w14:paraId="4724A364" w14:textId="2D255967" w:rsidR="00001BB8" w:rsidRPr="00012CB9" w:rsidRDefault="00D31420" w:rsidP="005F15AF">
      <w:pPr>
        <w:pStyle w:val="Heading1"/>
        <w:rPr>
          <w:rFonts w:eastAsia="Arial" w:cs="Arial"/>
        </w:rPr>
      </w:pPr>
      <w:r w:rsidRPr="00012CB9">
        <w:t>68</w:t>
      </w:r>
      <w:r w:rsidR="00D648F6" w:rsidRPr="00012CB9">
        <w:t>/2022</w:t>
      </w:r>
      <w:r w:rsidR="00275CE6" w:rsidRPr="00012CB9">
        <w:t xml:space="preserve"> </w:t>
      </w:r>
      <w:r w:rsidR="0057122D" w:rsidRPr="00012CB9">
        <w:t>Finance &amp; Accounts</w:t>
      </w:r>
    </w:p>
    <w:p w14:paraId="639D0DFD" w14:textId="77777777" w:rsidR="00001BB8" w:rsidRPr="00012CB9" w:rsidRDefault="00001BB8" w:rsidP="00E1403A">
      <w:pPr>
        <w:pStyle w:val="NoSpacing"/>
        <w:rPr>
          <w:lang w:val="en-GB"/>
        </w:rPr>
      </w:pPr>
    </w:p>
    <w:p w14:paraId="220AD4D6" w14:textId="4F4D9ECA" w:rsidR="00FC3E27" w:rsidRPr="00012CB9" w:rsidRDefault="00FC3E27" w:rsidP="00E70F08">
      <w:pPr>
        <w:pStyle w:val="Heading2"/>
        <w:numPr>
          <w:ilvl w:val="0"/>
          <w:numId w:val="7"/>
        </w:numPr>
      </w:pPr>
      <w:r w:rsidRPr="00012CB9">
        <w:t>To receive note of the Bank Balances</w:t>
      </w:r>
    </w:p>
    <w:p w14:paraId="6E1E3A10" w14:textId="77777777" w:rsidR="00FC63BD" w:rsidRPr="00012CB9" w:rsidRDefault="00FC63BD" w:rsidP="00FC3E27"/>
    <w:p w14:paraId="1AA80849" w14:textId="7CF49D90" w:rsidR="00FC3E27" w:rsidRPr="00012CB9" w:rsidRDefault="00FC3E27" w:rsidP="00FC3E27">
      <w:pPr>
        <w:pStyle w:val="NoSpacing"/>
        <w:rPr>
          <w:lang w:val="en-GB"/>
        </w:rPr>
      </w:pPr>
      <w:r w:rsidRPr="00012CB9">
        <w:rPr>
          <w:b/>
          <w:bCs/>
          <w:lang w:val="en-GB"/>
        </w:rPr>
        <w:t xml:space="preserve">Resolved </w:t>
      </w:r>
      <w:r w:rsidRPr="00012CB9">
        <w:rPr>
          <w:lang w:val="en-GB"/>
        </w:rPr>
        <w:t>by all present that the bank balance be noted as</w:t>
      </w:r>
    </w:p>
    <w:p w14:paraId="557A379B" w14:textId="4CB421A8" w:rsidR="00FC3E27" w:rsidRPr="00012CB9" w:rsidRDefault="00FC3E27" w:rsidP="00FC3E27">
      <w:pPr>
        <w:pStyle w:val="NoSpacing"/>
        <w:rPr>
          <w:lang w:val="en-GB"/>
        </w:rPr>
      </w:pPr>
    </w:p>
    <w:p w14:paraId="357BF689" w14:textId="759624EC" w:rsidR="00FC3E27" w:rsidRPr="00012CB9" w:rsidRDefault="00FC3E27" w:rsidP="00FC3E27">
      <w:pPr>
        <w:pStyle w:val="NoSpacing"/>
        <w:rPr>
          <w:lang w:val="en-GB"/>
        </w:rPr>
      </w:pPr>
      <w:r w:rsidRPr="00012CB9">
        <w:rPr>
          <w:lang w:val="en-GB"/>
        </w:rPr>
        <w:t>Current Account</w:t>
      </w:r>
      <w:r w:rsidRPr="00012CB9">
        <w:rPr>
          <w:lang w:val="en-GB"/>
        </w:rPr>
        <w:tab/>
      </w:r>
      <w:r w:rsidRPr="00012CB9">
        <w:rPr>
          <w:lang w:val="en-GB"/>
        </w:rPr>
        <w:tab/>
      </w:r>
      <w:r w:rsidRPr="00012CB9">
        <w:rPr>
          <w:lang w:val="en-GB"/>
        </w:rPr>
        <w:tab/>
      </w:r>
      <w:r w:rsidRPr="00012CB9">
        <w:rPr>
          <w:lang w:val="en-GB"/>
        </w:rPr>
        <w:tab/>
        <w:t>£</w:t>
      </w:r>
      <w:r w:rsidR="005243D4" w:rsidRPr="00012CB9">
        <w:rPr>
          <w:lang w:val="en-GB"/>
        </w:rPr>
        <w:t>11,</w:t>
      </w:r>
      <w:r w:rsidR="00D31420" w:rsidRPr="00012CB9">
        <w:rPr>
          <w:lang w:val="en-GB"/>
        </w:rPr>
        <w:t>655.96</w:t>
      </w:r>
      <w:r w:rsidR="00275CE6" w:rsidRPr="00012CB9">
        <w:rPr>
          <w:lang w:val="en-GB"/>
        </w:rPr>
        <w:t xml:space="preserve"> </w:t>
      </w:r>
      <w:r w:rsidR="0072677F" w:rsidRPr="00012CB9">
        <w:rPr>
          <w:lang w:val="en-GB"/>
        </w:rPr>
        <w:t xml:space="preserve">at </w:t>
      </w:r>
      <w:r w:rsidR="00D31420" w:rsidRPr="00012CB9">
        <w:rPr>
          <w:lang w:val="en-GB"/>
        </w:rPr>
        <w:t>31</w:t>
      </w:r>
      <w:r w:rsidR="00D31420" w:rsidRPr="00012CB9">
        <w:rPr>
          <w:vertAlign w:val="superscript"/>
          <w:lang w:val="en-GB"/>
        </w:rPr>
        <w:t>st</w:t>
      </w:r>
      <w:r w:rsidR="00D31420" w:rsidRPr="00012CB9">
        <w:rPr>
          <w:lang w:val="en-GB"/>
        </w:rPr>
        <w:t xml:space="preserve"> August 2022</w:t>
      </w:r>
      <w:r w:rsidR="00831784" w:rsidRPr="00012CB9">
        <w:rPr>
          <w:lang w:val="en-GB"/>
        </w:rPr>
        <w:t xml:space="preserve"> </w:t>
      </w:r>
    </w:p>
    <w:p w14:paraId="198F9F90" w14:textId="77777777" w:rsidR="00FC3E27" w:rsidRPr="00012CB9" w:rsidRDefault="00FC3E27" w:rsidP="00FC3E27">
      <w:pPr>
        <w:pStyle w:val="NoSpacing"/>
        <w:rPr>
          <w:lang w:val="en-GB"/>
        </w:rPr>
      </w:pPr>
    </w:p>
    <w:p w14:paraId="1B2E9ADF" w14:textId="79E99B81" w:rsidR="00001BB8" w:rsidRPr="00012CB9" w:rsidRDefault="0057122D" w:rsidP="00E70F08">
      <w:pPr>
        <w:pStyle w:val="Heading2"/>
        <w:numPr>
          <w:ilvl w:val="0"/>
          <w:numId w:val="7"/>
        </w:numPr>
      </w:pPr>
      <w:r w:rsidRPr="00012CB9">
        <w:t>Invoices for approval</w:t>
      </w:r>
    </w:p>
    <w:p w14:paraId="11FFA185" w14:textId="77777777" w:rsidR="0072677F" w:rsidRPr="00012CB9"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6FB3" w:rsidRPr="00012CB9" w14:paraId="3FA0B11C" w14:textId="77777777" w:rsidTr="00E852A6">
        <w:trPr>
          <w:trHeight w:val="215"/>
        </w:trPr>
        <w:tc>
          <w:tcPr>
            <w:tcW w:w="3192" w:type="dxa"/>
            <w:shd w:val="clear" w:color="auto" w:fill="auto"/>
          </w:tcPr>
          <w:p w14:paraId="1981742A" w14:textId="77777777" w:rsidR="00306FB3" w:rsidRPr="00012CB9" w:rsidRDefault="00306FB3" w:rsidP="00E852A6">
            <w:pPr>
              <w:rPr>
                <w:rFonts w:ascii="Arial" w:hAnsi="Arial" w:cs="Arial"/>
                <w:b/>
                <w:sz w:val="22"/>
                <w:szCs w:val="22"/>
              </w:rPr>
            </w:pPr>
            <w:r w:rsidRPr="00012CB9">
              <w:rPr>
                <w:rFonts w:ascii="Arial" w:hAnsi="Arial" w:cs="Arial"/>
                <w:b/>
                <w:sz w:val="22"/>
                <w:szCs w:val="22"/>
              </w:rPr>
              <w:t>To</w:t>
            </w:r>
          </w:p>
        </w:tc>
        <w:tc>
          <w:tcPr>
            <w:tcW w:w="3192" w:type="dxa"/>
            <w:shd w:val="clear" w:color="auto" w:fill="auto"/>
          </w:tcPr>
          <w:p w14:paraId="165220F0" w14:textId="77777777" w:rsidR="00306FB3" w:rsidRPr="00012CB9" w:rsidRDefault="00306FB3" w:rsidP="00E852A6">
            <w:pPr>
              <w:rPr>
                <w:rFonts w:ascii="Arial" w:hAnsi="Arial" w:cs="Arial"/>
                <w:b/>
                <w:sz w:val="22"/>
                <w:szCs w:val="22"/>
              </w:rPr>
            </w:pPr>
            <w:r w:rsidRPr="00012CB9">
              <w:rPr>
                <w:rFonts w:ascii="Arial" w:hAnsi="Arial" w:cs="Arial"/>
                <w:b/>
                <w:sz w:val="22"/>
                <w:szCs w:val="22"/>
              </w:rPr>
              <w:t>For</w:t>
            </w:r>
          </w:p>
        </w:tc>
        <w:tc>
          <w:tcPr>
            <w:tcW w:w="3192" w:type="dxa"/>
            <w:shd w:val="clear" w:color="auto" w:fill="auto"/>
          </w:tcPr>
          <w:p w14:paraId="67C65B12" w14:textId="77777777" w:rsidR="00306FB3" w:rsidRPr="00012CB9" w:rsidRDefault="00306FB3" w:rsidP="00E852A6">
            <w:pPr>
              <w:rPr>
                <w:rFonts w:ascii="Arial" w:hAnsi="Arial" w:cs="Arial"/>
                <w:b/>
                <w:sz w:val="22"/>
                <w:szCs w:val="22"/>
              </w:rPr>
            </w:pPr>
            <w:r w:rsidRPr="00012CB9">
              <w:rPr>
                <w:rFonts w:ascii="Arial" w:hAnsi="Arial" w:cs="Arial"/>
                <w:b/>
                <w:sz w:val="22"/>
                <w:szCs w:val="22"/>
              </w:rPr>
              <w:t>Amount</w:t>
            </w:r>
          </w:p>
        </w:tc>
      </w:tr>
      <w:tr w:rsidR="00D31420" w:rsidRPr="00012CB9" w14:paraId="0E6026AE"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7DDFB8CA"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 xml:space="preserve">Community </w:t>
            </w:r>
            <w:proofErr w:type="gramStart"/>
            <w:r w:rsidRPr="00012CB9">
              <w:rPr>
                <w:rFonts w:ascii="Arial" w:hAnsi="Arial" w:cs="Arial"/>
                <w:bCs/>
                <w:sz w:val="22"/>
                <w:szCs w:val="22"/>
              </w:rPr>
              <w:t>Heart Beat</w:t>
            </w:r>
            <w:proofErr w:type="gramEnd"/>
            <w:r w:rsidRPr="00012CB9">
              <w:rPr>
                <w:rFonts w:ascii="Arial" w:hAnsi="Arial" w:cs="Arial"/>
                <w:bCs/>
                <w:sz w:val="22"/>
                <w:szCs w:val="22"/>
              </w:rPr>
              <w:t xml:space="preserve"> Trust</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AC11F89"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Replacement light (</w:t>
            </w:r>
            <w:proofErr w:type="spellStart"/>
            <w:r w:rsidRPr="00012CB9">
              <w:rPr>
                <w:rFonts w:ascii="Arial" w:hAnsi="Arial" w:cs="Arial"/>
                <w:bCs/>
                <w:sz w:val="22"/>
                <w:szCs w:val="22"/>
              </w:rPr>
              <w:t>Applethwaite</w:t>
            </w:r>
            <w:proofErr w:type="spellEnd"/>
            <w:r w:rsidRPr="00012CB9">
              <w:rPr>
                <w:rFonts w:ascii="Arial" w:hAnsi="Arial" w:cs="Arial"/>
                <w:bCs/>
                <w:sz w:val="22"/>
                <w:szCs w:val="22"/>
              </w:rPr>
              <w:t xml:space="preserve"> Phone Box)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DE391E1"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£84.00</w:t>
            </w:r>
          </w:p>
        </w:tc>
      </w:tr>
      <w:tr w:rsidR="00D31420" w:rsidRPr="00012CB9" w14:paraId="502892D1"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19B88EB2"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846FFF4"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Salary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6D623CF"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£380.36 (Paid via BACS)</w:t>
            </w:r>
          </w:p>
        </w:tc>
      </w:tr>
      <w:tr w:rsidR="00D31420" w:rsidRPr="00012CB9" w14:paraId="7F10A5FE"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3F9534DE"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HMRC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A19F36D"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PAYE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09C8114"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£253.60 (Paid via BACS)</w:t>
            </w:r>
          </w:p>
        </w:tc>
      </w:tr>
      <w:tr w:rsidR="00D31420" w:rsidRPr="00012CB9" w14:paraId="4C4F614C"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3CBCF749"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TSO Host</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6788A8"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Website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6F26666"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£105.34</w:t>
            </w:r>
          </w:p>
        </w:tc>
      </w:tr>
      <w:tr w:rsidR="00D31420" w:rsidRPr="00012CB9" w14:paraId="0DF3254F"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1C547F65"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Crosthwaite Church PCC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0A816E9"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Room Hire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B83E4F2"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£25.00</w:t>
            </w:r>
          </w:p>
        </w:tc>
      </w:tr>
      <w:tr w:rsidR="00D31420" w:rsidRPr="00012CB9" w14:paraId="471F7256" w14:textId="77777777" w:rsidTr="00D31420">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43EAF1E2"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74E4F0F" w14:textId="77777777" w:rsidR="00D31420" w:rsidRPr="00012CB9" w:rsidRDefault="00D31420" w:rsidP="007331DF">
            <w:pPr>
              <w:rPr>
                <w:rFonts w:ascii="Arial" w:hAnsi="Arial" w:cs="Arial"/>
                <w:bCs/>
                <w:sz w:val="22"/>
                <w:szCs w:val="22"/>
              </w:rPr>
            </w:pPr>
            <w:r w:rsidRPr="00012CB9">
              <w:rPr>
                <w:rFonts w:ascii="Arial" w:hAnsi="Arial" w:cs="Arial"/>
                <w:bCs/>
                <w:sz w:val="22"/>
                <w:szCs w:val="22"/>
              </w:rPr>
              <w:t>Expenses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23BB1C5" w14:textId="5A04EAF8" w:rsidR="00D31420" w:rsidRPr="00012CB9" w:rsidRDefault="00D31420" w:rsidP="007331DF">
            <w:pPr>
              <w:rPr>
                <w:rFonts w:ascii="Arial" w:hAnsi="Arial" w:cs="Arial"/>
                <w:bCs/>
                <w:sz w:val="22"/>
                <w:szCs w:val="22"/>
              </w:rPr>
            </w:pPr>
            <w:r w:rsidRPr="00012CB9">
              <w:rPr>
                <w:rFonts w:ascii="Arial" w:hAnsi="Arial" w:cs="Arial"/>
                <w:bCs/>
                <w:sz w:val="22"/>
                <w:szCs w:val="22"/>
              </w:rPr>
              <w:t>£38.27</w:t>
            </w:r>
          </w:p>
        </w:tc>
      </w:tr>
    </w:tbl>
    <w:p w14:paraId="65F82F6E" w14:textId="77777777" w:rsidR="00001BB8" w:rsidRPr="00012CB9" w:rsidRDefault="00001BB8" w:rsidP="00E1403A">
      <w:pPr>
        <w:pStyle w:val="NoSpacing"/>
        <w:rPr>
          <w:lang w:val="en-GB"/>
        </w:rPr>
      </w:pPr>
    </w:p>
    <w:p w14:paraId="1E376A58" w14:textId="3BD16D1E" w:rsidR="008376B3" w:rsidRPr="00012CB9" w:rsidRDefault="008376B3" w:rsidP="00952AA2">
      <w:pPr>
        <w:pStyle w:val="NoSpacing"/>
        <w:rPr>
          <w:rFonts w:eastAsia="Arial" w:cs="Arial"/>
          <w:lang w:val="en-GB"/>
        </w:rPr>
      </w:pPr>
      <w:r w:rsidRPr="00012CB9">
        <w:rPr>
          <w:rFonts w:eastAsia="Arial" w:cs="Arial"/>
          <w:b/>
          <w:bCs/>
          <w:lang w:val="en-GB"/>
        </w:rPr>
        <w:t xml:space="preserve">Resolved </w:t>
      </w:r>
      <w:r w:rsidRPr="00012CB9">
        <w:rPr>
          <w:rFonts w:eastAsia="Arial" w:cs="Arial"/>
          <w:lang w:val="en-GB"/>
        </w:rPr>
        <w:t xml:space="preserve">by all present that </w:t>
      </w:r>
      <w:r w:rsidR="00C23198" w:rsidRPr="00012CB9">
        <w:rPr>
          <w:rFonts w:eastAsia="Arial" w:cs="Arial"/>
          <w:lang w:val="en-GB"/>
        </w:rPr>
        <w:t>th</w:t>
      </w:r>
      <w:r w:rsidR="00FF0F49" w:rsidRPr="00012CB9">
        <w:rPr>
          <w:rFonts w:eastAsia="Arial" w:cs="Arial"/>
          <w:lang w:val="en-GB"/>
        </w:rPr>
        <w:t xml:space="preserve">ese </w:t>
      </w:r>
      <w:r w:rsidR="00C23198" w:rsidRPr="00012CB9">
        <w:rPr>
          <w:rFonts w:eastAsia="Arial" w:cs="Arial"/>
          <w:lang w:val="en-GB"/>
        </w:rPr>
        <w:t>invoice</w:t>
      </w:r>
      <w:r w:rsidR="00FF0F49" w:rsidRPr="00012CB9">
        <w:rPr>
          <w:rFonts w:eastAsia="Arial" w:cs="Arial"/>
          <w:lang w:val="en-GB"/>
        </w:rPr>
        <w:t>s</w:t>
      </w:r>
      <w:r w:rsidR="00C23198" w:rsidRPr="00012CB9">
        <w:rPr>
          <w:rFonts w:eastAsia="Arial" w:cs="Arial"/>
          <w:lang w:val="en-GB"/>
        </w:rPr>
        <w:t xml:space="preserve"> be paid.</w:t>
      </w:r>
    </w:p>
    <w:p w14:paraId="6C53E1B3" w14:textId="61462CFC" w:rsidR="00E54C5D" w:rsidRPr="00012CB9" w:rsidRDefault="00E54C5D" w:rsidP="00952AA2">
      <w:pPr>
        <w:pStyle w:val="NoSpacing"/>
        <w:rPr>
          <w:rFonts w:eastAsia="Arial" w:cs="Arial"/>
          <w:lang w:val="en-GB"/>
        </w:rPr>
      </w:pPr>
      <w:r w:rsidRPr="00012CB9">
        <w:rPr>
          <w:rFonts w:eastAsia="Arial" w:cs="Arial"/>
          <w:b/>
          <w:bCs/>
          <w:lang w:val="en-GB"/>
        </w:rPr>
        <w:t xml:space="preserve">Resolved </w:t>
      </w:r>
      <w:r w:rsidRPr="00012CB9">
        <w:rPr>
          <w:rFonts w:eastAsia="Arial" w:cs="Arial"/>
          <w:lang w:val="en-GB"/>
        </w:rPr>
        <w:t xml:space="preserve">by all present that a budget of </w:t>
      </w:r>
      <w:r w:rsidR="00D815AF" w:rsidRPr="00012CB9">
        <w:rPr>
          <w:rFonts w:eastAsia="Arial" w:cs="Arial"/>
          <w:lang w:val="en-GB"/>
        </w:rPr>
        <w:t xml:space="preserve">up </w:t>
      </w:r>
      <w:r w:rsidRPr="00012CB9">
        <w:rPr>
          <w:rFonts w:eastAsia="Arial" w:cs="Arial"/>
          <w:lang w:val="en-GB"/>
        </w:rPr>
        <w:t xml:space="preserve">£1000 </w:t>
      </w:r>
      <w:r w:rsidR="00D815AF" w:rsidRPr="00012CB9">
        <w:rPr>
          <w:rFonts w:eastAsia="Arial" w:cs="Arial"/>
          <w:lang w:val="en-GB"/>
        </w:rPr>
        <w:t xml:space="preserve">be authorised for Andrew Wilson works, subject to invoices being received. </w:t>
      </w:r>
    </w:p>
    <w:p w14:paraId="1D932EF2" w14:textId="327CCD63" w:rsidR="008376B3" w:rsidRPr="00012CB9" w:rsidRDefault="008376B3" w:rsidP="00952AA2">
      <w:pPr>
        <w:pStyle w:val="NoSpacing"/>
        <w:rPr>
          <w:rFonts w:eastAsia="Arial" w:cs="Arial"/>
          <w:lang w:val="en-GB"/>
        </w:rPr>
      </w:pPr>
    </w:p>
    <w:p w14:paraId="78E00FC6" w14:textId="662E43B4" w:rsidR="008376B3" w:rsidRPr="00012CB9" w:rsidRDefault="008376B3" w:rsidP="00952AA2">
      <w:pPr>
        <w:pStyle w:val="NoSpacing"/>
        <w:rPr>
          <w:rFonts w:eastAsia="Arial" w:cs="Arial"/>
          <w:b/>
          <w:bCs/>
          <w:lang w:val="en-GB"/>
        </w:rPr>
      </w:pPr>
      <w:r w:rsidRPr="00012CB9">
        <w:rPr>
          <w:rFonts w:eastAsia="Arial" w:cs="Arial"/>
          <w:b/>
          <w:bCs/>
          <w:lang w:val="en-GB"/>
        </w:rPr>
        <w:t xml:space="preserve">Action: </w:t>
      </w:r>
      <w:r w:rsidR="00CB0B67" w:rsidRPr="00012CB9">
        <w:rPr>
          <w:rFonts w:eastAsia="Arial" w:cs="Arial"/>
          <w:b/>
          <w:bCs/>
          <w:lang w:val="en-GB"/>
        </w:rPr>
        <w:t xml:space="preserve">Clerk to organise the payment of these accounts. </w:t>
      </w:r>
    </w:p>
    <w:p w14:paraId="46901D83" w14:textId="7D271D5A" w:rsidR="00306FB3" w:rsidRPr="00012CB9" w:rsidRDefault="00306FB3" w:rsidP="00306FB3">
      <w:pPr>
        <w:pStyle w:val="NoSpacing"/>
        <w:rPr>
          <w:lang w:val="en-GB"/>
        </w:rPr>
      </w:pPr>
    </w:p>
    <w:p w14:paraId="609E096B" w14:textId="3AE54309" w:rsidR="003E6029" w:rsidRPr="00012CB9" w:rsidRDefault="003E6029" w:rsidP="003E6029">
      <w:pPr>
        <w:pStyle w:val="Heading2"/>
        <w:numPr>
          <w:ilvl w:val="0"/>
          <w:numId w:val="7"/>
        </w:numPr>
      </w:pPr>
      <w:r w:rsidRPr="00012CB9">
        <w:t>Bank reconciliation &amp; spend against budget report</w:t>
      </w:r>
    </w:p>
    <w:p w14:paraId="084972BC" w14:textId="04C34E33" w:rsidR="003E6029" w:rsidRPr="00012CB9" w:rsidRDefault="003E6029" w:rsidP="003E6029"/>
    <w:p w14:paraId="03FF3BEE" w14:textId="77777777" w:rsidR="00D31420" w:rsidRPr="00012CB9" w:rsidRDefault="003E6029" w:rsidP="00D31420">
      <w:pPr>
        <w:pStyle w:val="NoSpacing"/>
        <w:rPr>
          <w:lang w:val="en-GB"/>
        </w:rPr>
      </w:pPr>
      <w:r w:rsidRPr="00012CB9">
        <w:rPr>
          <w:b/>
          <w:bCs/>
          <w:lang w:val="en-GB"/>
        </w:rPr>
        <w:t xml:space="preserve">Resolved </w:t>
      </w:r>
      <w:r w:rsidRPr="00012CB9">
        <w:rPr>
          <w:lang w:val="en-GB"/>
        </w:rPr>
        <w:t>by all present that the bank reconciliation &amp; spend against budget report be signed as a true and accurate record by the chair of the meeting.</w:t>
      </w:r>
    </w:p>
    <w:p w14:paraId="681A258A" w14:textId="77777777" w:rsidR="00D31420" w:rsidRPr="00012CB9" w:rsidRDefault="00D31420" w:rsidP="00D31420">
      <w:pPr>
        <w:pStyle w:val="Heading2"/>
      </w:pPr>
    </w:p>
    <w:p w14:paraId="442A320A" w14:textId="0293BC69" w:rsidR="00D31420" w:rsidRPr="00012CB9" w:rsidRDefault="00D31420" w:rsidP="00D31420">
      <w:pPr>
        <w:pStyle w:val="Heading2"/>
        <w:numPr>
          <w:ilvl w:val="0"/>
          <w:numId w:val="7"/>
        </w:numPr>
      </w:pPr>
      <w:r w:rsidRPr="00012CB9">
        <w:t>To consider a £150 contribution towards the Clerk undertaking the CILCA qualification</w:t>
      </w:r>
    </w:p>
    <w:p w14:paraId="78AFB253" w14:textId="77777777" w:rsidR="00D31420" w:rsidRPr="00012CB9" w:rsidRDefault="00D31420" w:rsidP="00D31420"/>
    <w:p w14:paraId="02B380B3" w14:textId="17B475E8" w:rsidR="00D31420" w:rsidRPr="00012CB9" w:rsidRDefault="00D31420" w:rsidP="00D31420">
      <w:pPr>
        <w:pStyle w:val="NoSpacing"/>
        <w:rPr>
          <w:lang w:val="en-GB"/>
        </w:rPr>
      </w:pPr>
      <w:r w:rsidRPr="00012CB9">
        <w:rPr>
          <w:lang w:val="en-GB"/>
        </w:rPr>
        <w:t xml:space="preserve"> </w:t>
      </w:r>
      <w:r w:rsidRPr="00012CB9">
        <w:rPr>
          <w:b/>
          <w:bCs/>
          <w:lang w:val="en-GB"/>
        </w:rPr>
        <w:t>Resolved</w:t>
      </w:r>
      <w:r w:rsidRPr="00012CB9">
        <w:rPr>
          <w:lang w:val="en-GB"/>
        </w:rPr>
        <w:t xml:space="preserve"> by all present that a contribution of £150 be made towards the Clerk undertaking the </w:t>
      </w:r>
      <w:proofErr w:type="spellStart"/>
      <w:r w:rsidRPr="00012CB9">
        <w:rPr>
          <w:lang w:val="en-GB"/>
        </w:rPr>
        <w:t>CiLCA</w:t>
      </w:r>
      <w:proofErr w:type="spellEnd"/>
      <w:r w:rsidRPr="00012CB9">
        <w:rPr>
          <w:lang w:val="en-GB"/>
        </w:rPr>
        <w:t xml:space="preserve"> training course which will be of benefit to </w:t>
      </w:r>
      <w:proofErr w:type="spellStart"/>
      <w:r w:rsidRPr="00012CB9">
        <w:rPr>
          <w:lang w:val="en-GB"/>
        </w:rPr>
        <w:t>Underskiddaw</w:t>
      </w:r>
      <w:proofErr w:type="spellEnd"/>
      <w:r w:rsidRPr="00012CB9">
        <w:rPr>
          <w:lang w:val="en-GB"/>
        </w:rPr>
        <w:t xml:space="preserve"> Parish Council once completed. </w:t>
      </w:r>
    </w:p>
    <w:p w14:paraId="3B5D0441" w14:textId="77777777" w:rsidR="00D31420" w:rsidRPr="00012CB9" w:rsidRDefault="00D31420" w:rsidP="00D31420">
      <w:pPr>
        <w:pStyle w:val="NoSpacing"/>
        <w:rPr>
          <w:lang w:val="en-GB"/>
        </w:rPr>
      </w:pPr>
    </w:p>
    <w:p w14:paraId="7A79186A" w14:textId="77777777" w:rsidR="00D31420" w:rsidRPr="00012CB9" w:rsidRDefault="00D31420" w:rsidP="00D31420">
      <w:pPr>
        <w:pStyle w:val="NoSpacing"/>
        <w:rPr>
          <w:lang w:val="en-GB"/>
        </w:rPr>
      </w:pPr>
      <w:r w:rsidRPr="00012CB9">
        <w:rPr>
          <w:lang w:val="en-GB"/>
        </w:rPr>
        <w:t xml:space="preserve">The Clerk noted that she had paid for the training course and resources up front so the contribution would be payable directly to her for reimbursement of some of the costs. </w:t>
      </w:r>
    </w:p>
    <w:p w14:paraId="12AA9372" w14:textId="77777777" w:rsidR="00D31420" w:rsidRPr="00012CB9" w:rsidRDefault="00D31420" w:rsidP="00D31420">
      <w:pPr>
        <w:pStyle w:val="NoSpacing"/>
        <w:rPr>
          <w:lang w:val="en-GB"/>
        </w:rPr>
      </w:pPr>
    </w:p>
    <w:p w14:paraId="34E7367C" w14:textId="7195ABF2" w:rsidR="00D31420" w:rsidRPr="00012CB9" w:rsidRDefault="00D31420" w:rsidP="00D31420">
      <w:pPr>
        <w:pStyle w:val="NoSpacing"/>
        <w:rPr>
          <w:b/>
          <w:bCs/>
          <w:lang w:val="en-GB"/>
        </w:rPr>
      </w:pPr>
      <w:r w:rsidRPr="00012CB9">
        <w:rPr>
          <w:b/>
          <w:bCs/>
          <w:lang w:val="en-GB"/>
        </w:rPr>
        <w:t xml:space="preserve">Action: Clerk to organize this payment. </w:t>
      </w:r>
    </w:p>
    <w:p w14:paraId="6BDA588C" w14:textId="2522041F" w:rsidR="00D31420" w:rsidRPr="00012CB9" w:rsidRDefault="00D31420" w:rsidP="00D31420">
      <w:pPr>
        <w:pStyle w:val="NoSpacing"/>
        <w:rPr>
          <w:lang w:val="en-GB"/>
        </w:rPr>
      </w:pPr>
    </w:p>
    <w:p w14:paraId="21CE868C" w14:textId="2F38D4EB" w:rsidR="00D31420" w:rsidRPr="00012CB9" w:rsidRDefault="00D31420" w:rsidP="00D31420">
      <w:pPr>
        <w:pStyle w:val="Heading2"/>
        <w:numPr>
          <w:ilvl w:val="0"/>
          <w:numId w:val="7"/>
        </w:numPr>
      </w:pPr>
      <w:r w:rsidRPr="00012CB9">
        <w:t>To consider &amp; adopt the Civility &amp; Respect Pledge</w:t>
      </w:r>
    </w:p>
    <w:p w14:paraId="324CFE22" w14:textId="77777777" w:rsidR="00D31420" w:rsidRPr="00012CB9" w:rsidRDefault="00D31420" w:rsidP="00D31420"/>
    <w:p w14:paraId="03BDBD18" w14:textId="77777777" w:rsidR="00D31420" w:rsidRPr="00012CB9" w:rsidRDefault="00D31420" w:rsidP="00D31420">
      <w:pPr>
        <w:pStyle w:val="NoSpacing"/>
        <w:rPr>
          <w:lang w:val="en-GB"/>
        </w:rPr>
      </w:pPr>
      <w:r w:rsidRPr="00012CB9">
        <w:rPr>
          <w:lang w:val="en-GB"/>
        </w:rPr>
        <w:t xml:space="preserve">A number of organisations that represent Parish Councils on a National Level (National Association of Local Councils, and Society of Local Council Clerks) for England, have been working together to try and address the growing concerns about the impact bullying, harassment and intimidation has on local councils, councillors, clerks &amp; council staff and therefore the effectiveness of local councils. </w:t>
      </w:r>
    </w:p>
    <w:p w14:paraId="210BF5CC" w14:textId="77777777" w:rsidR="00D31420" w:rsidRPr="00012CB9" w:rsidRDefault="00D31420" w:rsidP="00D31420">
      <w:pPr>
        <w:pStyle w:val="NoSpacing"/>
        <w:rPr>
          <w:lang w:val="en-GB"/>
        </w:rPr>
      </w:pPr>
    </w:p>
    <w:p w14:paraId="62E14FCD" w14:textId="63BD4C3F" w:rsidR="00D31420" w:rsidRPr="00012CB9" w:rsidRDefault="00D31420" w:rsidP="00D31420">
      <w:pPr>
        <w:pStyle w:val="NoSpacing"/>
        <w:rPr>
          <w:lang w:val="en-GB"/>
        </w:rPr>
      </w:pPr>
      <w:r w:rsidRPr="00012CB9">
        <w:rPr>
          <w:lang w:val="en-GB"/>
        </w:rPr>
        <w:t xml:space="preserve">The project has now produced as Civility &amp; Respect Pledge that Local Councils can sign up to that confirms that </w:t>
      </w:r>
      <w:proofErr w:type="spellStart"/>
      <w:r w:rsidR="00FF0F21">
        <w:rPr>
          <w:lang w:val="en-GB"/>
        </w:rPr>
        <w:t>Underskiddaw</w:t>
      </w:r>
      <w:proofErr w:type="spellEnd"/>
      <w:r w:rsidR="00FF0F21">
        <w:rPr>
          <w:lang w:val="en-GB"/>
        </w:rPr>
        <w:t xml:space="preserve"> </w:t>
      </w:r>
      <w:r w:rsidRPr="00012CB9">
        <w:rPr>
          <w:lang w:val="en-GB"/>
        </w:rPr>
        <w:t>Parish Council would treat councillors, clerks, employees, members of the public &amp; representatives of partner organisations with civility &amp; respect in their roles and that it:</w:t>
      </w:r>
    </w:p>
    <w:p w14:paraId="78BF4A41"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Has put in place a training programme for councillors &amp; staff</w:t>
      </w:r>
    </w:p>
    <w:p w14:paraId="5D909733"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Has signed up to the Code of Conduct for councillors</w:t>
      </w:r>
    </w:p>
    <w:p w14:paraId="0F055579"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Has good governance arrangements in place including staff contracts &amp; dignity at work policy</w:t>
      </w:r>
    </w:p>
    <w:p w14:paraId="5AACC38B"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Will seek professional help at the early stages should civility &amp; respect issues arise</w:t>
      </w:r>
    </w:p>
    <w:p w14:paraId="30D69B5E"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Will commit to calling out bullying &amp; harassment if and when it happens</w:t>
      </w:r>
    </w:p>
    <w:p w14:paraId="34131FE5"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Will continue to learn from best practices in the sector and aspire to be a role model/champion council</w:t>
      </w:r>
    </w:p>
    <w:p w14:paraId="5CBB5740" w14:textId="77777777" w:rsidR="00D31420" w:rsidRPr="00012CB9" w:rsidRDefault="00D31420" w:rsidP="00D31420">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012CB9">
        <w:rPr>
          <w:lang w:val="en-GB"/>
        </w:rPr>
        <w:t xml:space="preserve">Supports the continued lobbying for change in legislation to support the Civility &amp; Respect Pledge including sanctions for elected members where appropriate. </w:t>
      </w:r>
    </w:p>
    <w:p w14:paraId="1A0F21E5" w14:textId="77777777" w:rsidR="00D31420" w:rsidRPr="00012CB9" w:rsidRDefault="00D31420" w:rsidP="00D31420">
      <w:pPr>
        <w:pStyle w:val="NoSpacing"/>
        <w:ind w:left="720"/>
        <w:rPr>
          <w:lang w:val="en-GB"/>
        </w:rPr>
      </w:pPr>
    </w:p>
    <w:p w14:paraId="51941A65" w14:textId="1294CA71" w:rsidR="00D31420" w:rsidRPr="00012CB9" w:rsidRDefault="00D31420" w:rsidP="00D31420">
      <w:pPr>
        <w:pStyle w:val="NoSpacing"/>
        <w:rPr>
          <w:lang w:val="en-GB"/>
        </w:rPr>
      </w:pPr>
      <w:r w:rsidRPr="00012CB9">
        <w:rPr>
          <w:b/>
          <w:bCs/>
          <w:lang w:val="en-GB"/>
        </w:rPr>
        <w:t xml:space="preserve">Resolved </w:t>
      </w:r>
      <w:r w:rsidRPr="00012CB9">
        <w:rPr>
          <w:lang w:val="en-GB"/>
        </w:rPr>
        <w:t xml:space="preserve">by all present that </w:t>
      </w:r>
      <w:r w:rsidR="00FF0F21">
        <w:rPr>
          <w:lang w:val="en-GB"/>
        </w:rPr>
        <w:t>Underskiddaw</w:t>
      </w:r>
      <w:r w:rsidRPr="00012CB9">
        <w:rPr>
          <w:lang w:val="en-GB"/>
        </w:rPr>
        <w:t xml:space="preserve"> Parish Council formally commit to all aspects of this pledge with immediate effect.</w:t>
      </w:r>
    </w:p>
    <w:p w14:paraId="39C5641E" w14:textId="77777777" w:rsidR="00D31420" w:rsidRPr="00012CB9" w:rsidRDefault="00D31420" w:rsidP="00D31420">
      <w:pPr>
        <w:pStyle w:val="NoSpacing"/>
        <w:rPr>
          <w:lang w:val="en-GB"/>
        </w:rPr>
      </w:pPr>
    </w:p>
    <w:p w14:paraId="649E9B0D" w14:textId="77777777" w:rsidR="00D31420" w:rsidRPr="00012CB9" w:rsidRDefault="00D31420" w:rsidP="00D31420">
      <w:pPr>
        <w:pStyle w:val="NoSpacing"/>
        <w:rPr>
          <w:b/>
          <w:bCs/>
          <w:lang w:val="en-GB"/>
        </w:rPr>
      </w:pPr>
      <w:r w:rsidRPr="00012CB9">
        <w:rPr>
          <w:b/>
          <w:bCs/>
          <w:lang w:val="en-GB"/>
        </w:rPr>
        <w:t xml:space="preserve">Action: Clerk to file this pledge with NALC &amp; to update the Parish Council website. </w:t>
      </w:r>
    </w:p>
    <w:p w14:paraId="2B5662CD" w14:textId="77777777" w:rsidR="00D31420" w:rsidRPr="00012CB9" w:rsidRDefault="00D31420" w:rsidP="00D31420"/>
    <w:p w14:paraId="0B0C6554" w14:textId="30186093" w:rsidR="00D31420" w:rsidRPr="00012CB9" w:rsidRDefault="00D31420" w:rsidP="00D31420">
      <w:pPr>
        <w:pStyle w:val="Heading2"/>
      </w:pPr>
      <w:r w:rsidRPr="00012CB9">
        <w:t>(vi) To consider the submission of a request to UU for Grant Funding for the Village hall &amp; Crosthwaite Church Rooms.</w:t>
      </w:r>
    </w:p>
    <w:p w14:paraId="346C31A8" w14:textId="35B9BD9E" w:rsidR="00D31420" w:rsidRPr="00012CB9" w:rsidRDefault="00D31420" w:rsidP="00D31420"/>
    <w:p w14:paraId="31AC2A18" w14:textId="3389B233" w:rsidR="00D31420" w:rsidRPr="00012CB9" w:rsidRDefault="00D31420" w:rsidP="00D31420">
      <w:pPr>
        <w:pStyle w:val="NoSpacing"/>
        <w:rPr>
          <w:lang w:val="en-GB"/>
        </w:rPr>
      </w:pPr>
      <w:r w:rsidRPr="00012CB9">
        <w:rPr>
          <w:lang w:val="en-GB"/>
        </w:rPr>
        <w:t xml:space="preserve">Crosthwaite Church Rooms Committee have submitted a request to the Parish Council for financial support from </w:t>
      </w:r>
      <w:proofErr w:type="spellStart"/>
      <w:r w:rsidRPr="00012CB9">
        <w:rPr>
          <w:lang w:val="en-GB"/>
        </w:rPr>
        <w:t>Unitied</w:t>
      </w:r>
      <w:proofErr w:type="spellEnd"/>
      <w:r w:rsidRPr="00012CB9">
        <w:rPr>
          <w:lang w:val="en-GB"/>
        </w:rPr>
        <w:t xml:space="preserve"> Utilities towards the refurbishment/upgrade of the Church Rooms which will be of benefit to all local residents. The total request for the Church Room is £2995.00 + VAT.</w:t>
      </w:r>
    </w:p>
    <w:p w14:paraId="44861197" w14:textId="665D9722" w:rsidR="00D31420" w:rsidRPr="00012CB9" w:rsidRDefault="00D31420" w:rsidP="00D31420">
      <w:pPr>
        <w:pStyle w:val="NoSpacing"/>
        <w:rPr>
          <w:lang w:val="en-GB"/>
        </w:rPr>
      </w:pPr>
    </w:p>
    <w:p w14:paraId="2F7BE5EB" w14:textId="348F6B50" w:rsidR="00D31420" w:rsidRPr="00012CB9" w:rsidRDefault="00D31420" w:rsidP="00D31420">
      <w:pPr>
        <w:pStyle w:val="NoSpacing"/>
        <w:rPr>
          <w:lang w:val="en-GB"/>
        </w:rPr>
      </w:pPr>
      <w:proofErr w:type="spellStart"/>
      <w:r w:rsidRPr="00012CB9">
        <w:rPr>
          <w:lang w:val="en-GB"/>
        </w:rPr>
        <w:t>Underskiddaw</w:t>
      </w:r>
      <w:proofErr w:type="spellEnd"/>
      <w:r w:rsidRPr="00012CB9">
        <w:rPr>
          <w:lang w:val="en-GB"/>
        </w:rPr>
        <w:t xml:space="preserve"> Village Hall have previously circulated a list of priorities for refurbishment:</w:t>
      </w:r>
    </w:p>
    <w:p w14:paraId="7D14BE4A" w14:textId="1FD5221C" w:rsidR="00D31420" w:rsidRPr="00012CB9" w:rsidRDefault="00D31420" w:rsidP="00D31420">
      <w:pPr>
        <w:pStyle w:val="NoSpacing"/>
        <w:rPr>
          <w:lang w:val="en-GB"/>
        </w:rPr>
      </w:pPr>
    </w:p>
    <w:p w14:paraId="4E8A3E26" w14:textId="38D222F7" w:rsidR="00D31420" w:rsidRPr="00012CB9" w:rsidRDefault="00D31420" w:rsidP="00D31420">
      <w:pPr>
        <w:pStyle w:val="NoSpacing"/>
        <w:numPr>
          <w:ilvl w:val="0"/>
          <w:numId w:val="20"/>
        </w:numPr>
        <w:rPr>
          <w:lang w:val="en-GB"/>
        </w:rPr>
      </w:pPr>
      <w:r w:rsidRPr="00012CB9">
        <w:rPr>
          <w:lang w:val="en-GB"/>
        </w:rPr>
        <w:t>Replace 3 original doors with composite wood doors- Circa £5000</w:t>
      </w:r>
    </w:p>
    <w:p w14:paraId="70942CA1" w14:textId="22E7A3C1" w:rsidR="00D31420" w:rsidRPr="00012CB9" w:rsidRDefault="00D31420" w:rsidP="00D31420">
      <w:pPr>
        <w:pStyle w:val="NoSpacing"/>
        <w:numPr>
          <w:ilvl w:val="0"/>
          <w:numId w:val="20"/>
        </w:numPr>
        <w:rPr>
          <w:lang w:val="en-GB"/>
        </w:rPr>
      </w:pPr>
      <w:r w:rsidRPr="00012CB9">
        <w:rPr>
          <w:lang w:val="en-GB"/>
        </w:rPr>
        <w:t>Replace 2 dilapidated/broken roof lights- Circa £6,000</w:t>
      </w:r>
    </w:p>
    <w:p w14:paraId="70D7E47C" w14:textId="781B72E1" w:rsidR="00D31420" w:rsidRPr="00012CB9" w:rsidRDefault="00D31420" w:rsidP="00D31420">
      <w:pPr>
        <w:pStyle w:val="NoSpacing"/>
        <w:numPr>
          <w:ilvl w:val="0"/>
          <w:numId w:val="20"/>
        </w:numPr>
        <w:rPr>
          <w:lang w:val="en-GB"/>
        </w:rPr>
      </w:pPr>
      <w:r w:rsidRPr="00012CB9">
        <w:rPr>
          <w:lang w:val="en-GB"/>
        </w:rPr>
        <w:t>Replace poor quality single glazed windows- Circa £12,000</w:t>
      </w:r>
    </w:p>
    <w:p w14:paraId="50130D7C" w14:textId="27BDE3AC" w:rsidR="00D31420" w:rsidRPr="00012CB9" w:rsidRDefault="00D31420" w:rsidP="00D31420">
      <w:pPr>
        <w:pStyle w:val="NoSpacing"/>
        <w:numPr>
          <w:ilvl w:val="0"/>
          <w:numId w:val="20"/>
        </w:numPr>
        <w:rPr>
          <w:lang w:val="en-GB"/>
        </w:rPr>
      </w:pPr>
      <w:r w:rsidRPr="00012CB9">
        <w:rPr>
          <w:lang w:val="en-GB"/>
        </w:rPr>
        <w:t>Solar PV Array to SSE-facing roofs- Circa £8,000</w:t>
      </w:r>
    </w:p>
    <w:p w14:paraId="3AD40ABC" w14:textId="64858C5A" w:rsidR="00D31420" w:rsidRPr="00012CB9" w:rsidRDefault="00D31420" w:rsidP="00D31420">
      <w:pPr>
        <w:pStyle w:val="NoSpacing"/>
        <w:numPr>
          <w:ilvl w:val="0"/>
          <w:numId w:val="20"/>
        </w:numPr>
        <w:rPr>
          <w:lang w:val="en-GB"/>
        </w:rPr>
      </w:pPr>
      <w:r w:rsidRPr="00012CB9">
        <w:rPr>
          <w:lang w:val="en-GB"/>
        </w:rPr>
        <w:t>Battery Storage as part of the PV System- Circa £8,000</w:t>
      </w:r>
    </w:p>
    <w:p w14:paraId="72664DCE" w14:textId="59C3D45E" w:rsidR="00D31420" w:rsidRPr="00012CB9" w:rsidRDefault="00D31420" w:rsidP="00D31420">
      <w:pPr>
        <w:pStyle w:val="NoSpacing"/>
        <w:rPr>
          <w:lang w:val="en-GB"/>
        </w:rPr>
      </w:pPr>
    </w:p>
    <w:p w14:paraId="48B6EFCB" w14:textId="213A9972" w:rsidR="00D31420" w:rsidRPr="00012CB9" w:rsidRDefault="00D31420" w:rsidP="00D31420">
      <w:pPr>
        <w:pStyle w:val="NoSpacing"/>
        <w:rPr>
          <w:lang w:val="en-GB"/>
        </w:rPr>
      </w:pPr>
      <w:r w:rsidRPr="00012CB9">
        <w:rPr>
          <w:b/>
          <w:bCs/>
          <w:lang w:val="en-GB"/>
        </w:rPr>
        <w:t xml:space="preserve">Resolved </w:t>
      </w:r>
      <w:r w:rsidRPr="00012CB9">
        <w:rPr>
          <w:lang w:val="en-GB"/>
        </w:rPr>
        <w:t xml:space="preserve">by all present that an application be made to United Utilities for the full list of needs of both </w:t>
      </w:r>
      <w:proofErr w:type="spellStart"/>
      <w:r w:rsidRPr="00012CB9">
        <w:rPr>
          <w:lang w:val="en-GB"/>
        </w:rPr>
        <w:t>Underskiddaw</w:t>
      </w:r>
      <w:proofErr w:type="spellEnd"/>
      <w:r w:rsidRPr="00012CB9">
        <w:rPr>
          <w:lang w:val="en-GB"/>
        </w:rPr>
        <w:t xml:space="preserve"> Church Rooms &amp; </w:t>
      </w:r>
      <w:proofErr w:type="spellStart"/>
      <w:r w:rsidRPr="00012CB9">
        <w:rPr>
          <w:lang w:val="en-GB"/>
        </w:rPr>
        <w:t>Underskiddaw</w:t>
      </w:r>
      <w:proofErr w:type="spellEnd"/>
      <w:r w:rsidRPr="00012CB9">
        <w:rPr>
          <w:lang w:val="en-GB"/>
        </w:rPr>
        <w:t xml:space="preserve"> Village Hall.</w:t>
      </w:r>
    </w:p>
    <w:p w14:paraId="601D7078" w14:textId="6470A56D" w:rsidR="00D31420" w:rsidRPr="00012CB9" w:rsidRDefault="00D31420" w:rsidP="00D31420">
      <w:pPr>
        <w:pStyle w:val="NoSpacing"/>
        <w:rPr>
          <w:lang w:val="en-GB"/>
        </w:rPr>
      </w:pPr>
    </w:p>
    <w:p w14:paraId="50872DC6" w14:textId="3E5DA574" w:rsidR="00D31420" w:rsidRPr="00012CB9" w:rsidRDefault="00D31420" w:rsidP="00D31420">
      <w:pPr>
        <w:pStyle w:val="NoSpacing"/>
        <w:rPr>
          <w:b/>
          <w:bCs/>
          <w:lang w:val="en-GB"/>
        </w:rPr>
      </w:pPr>
      <w:r w:rsidRPr="00012CB9">
        <w:rPr>
          <w:b/>
          <w:bCs/>
          <w:lang w:val="en-GB"/>
        </w:rPr>
        <w:t xml:space="preserve">Action: </w:t>
      </w:r>
      <w:r w:rsidR="00D815AF" w:rsidRPr="00012CB9">
        <w:rPr>
          <w:b/>
          <w:bCs/>
          <w:lang w:val="en-GB"/>
        </w:rPr>
        <w:t xml:space="preserve">Clerk to send these to the UU for consideration. </w:t>
      </w:r>
    </w:p>
    <w:p w14:paraId="39E0637C" w14:textId="77777777" w:rsidR="00D31420" w:rsidRPr="00012CB9" w:rsidRDefault="00D31420" w:rsidP="00D31420">
      <w:pPr>
        <w:pStyle w:val="NoSpacing"/>
        <w:rPr>
          <w:lang w:val="en-GB"/>
        </w:rPr>
      </w:pPr>
    </w:p>
    <w:p w14:paraId="75981164" w14:textId="77777777" w:rsidR="00D31420" w:rsidRPr="00012CB9" w:rsidRDefault="00D31420" w:rsidP="00D31420">
      <w:pPr>
        <w:pStyle w:val="Heading2"/>
      </w:pPr>
      <w:r w:rsidRPr="00012CB9">
        <w:lastRenderedPageBreak/>
        <w:t>(vii) To consider a donation to the Great North Air Ambulance</w:t>
      </w:r>
    </w:p>
    <w:p w14:paraId="59DECC75" w14:textId="692805EC" w:rsidR="00D31420" w:rsidRPr="00012CB9" w:rsidRDefault="00D31420" w:rsidP="00275CE6">
      <w:pPr>
        <w:pStyle w:val="NoSpacing"/>
        <w:rPr>
          <w:lang w:val="en-GB"/>
        </w:rPr>
      </w:pPr>
    </w:p>
    <w:p w14:paraId="7CE4AE59" w14:textId="3391A8D1" w:rsidR="00264D05" w:rsidRPr="00012CB9" w:rsidRDefault="00D31420" w:rsidP="00275CE6">
      <w:pPr>
        <w:pStyle w:val="NoSpacing"/>
        <w:rPr>
          <w:lang w:val="en-GB"/>
        </w:rPr>
      </w:pPr>
      <w:r w:rsidRPr="00012CB9">
        <w:rPr>
          <w:b/>
          <w:bCs/>
          <w:lang w:val="en-GB"/>
        </w:rPr>
        <w:t xml:space="preserve">Resolved </w:t>
      </w:r>
      <w:r w:rsidRPr="00012CB9">
        <w:rPr>
          <w:lang w:val="en-GB"/>
        </w:rPr>
        <w:t xml:space="preserve">by all present that </w:t>
      </w:r>
      <w:r w:rsidR="00264D05" w:rsidRPr="00012CB9">
        <w:rPr>
          <w:lang w:val="en-GB"/>
        </w:rPr>
        <w:t>this request be deferred to the November 2022 meeting</w:t>
      </w:r>
      <w:r w:rsidR="00012CB9">
        <w:rPr>
          <w:lang w:val="en-GB"/>
        </w:rPr>
        <w:t xml:space="preserve">, as a quorate decision was not reached during the meeting. </w:t>
      </w:r>
    </w:p>
    <w:p w14:paraId="0EFE1D9C" w14:textId="77777777" w:rsidR="00264D05" w:rsidRPr="00012CB9" w:rsidRDefault="00264D05" w:rsidP="00275CE6">
      <w:pPr>
        <w:pStyle w:val="NoSpacing"/>
        <w:rPr>
          <w:lang w:val="en-GB"/>
        </w:rPr>
      </w:pPr>
    </w:p>
    <w:p w14:paraId="3F781E01" w14:textId="1A463C1F" w:rsidR="00D31420" w:rsidRPr="00012CB9" w:rsidRDefault="00264D05" w:rsidP="00275CE6">
      <w:pPr>
        <w:pStyle w:val="NoSpacing"/>
        <w:rPr>
          <w:lang w:val="en-GB"/>
        </w:rPr>
      </w:pPr>
      <w:r w:rsidRPr="00012CB9">
        <w:rPr>
          <w:b/>
          <w:bCs/>
          <w:lang w:val="en-GB"/>
        </w:rPr>
        <w:t xml:space="preserve">Action: Clerk to agenda this for the Nov 22 meeting. </w:t>
      </w:r>
      <w:r w:rsidR="00D31420" w:rsidRPr="00012CB9">
        <w:rPr>
          <w:lang w:val="en-GB"/>
        </w:rPr>
        <w:t xml:space="preserve"> </w:t>
      </w:r>
    </w:p>
    <w:p w14:paraId="17E691E1" w14:textId="77777777" w:rsidR="007554E6" w:rsidRPr="00012CB9" w:rsidRDefault="007554E6" w:rsidP="00275CE6">
      <w:pPr>
        <w:pStyle w:val="NoSpacing"/>
        <w:rPr>
          <w:lang w:val="en-GB"/>
        </w:rPr>
      </w:pPr>
    </w:p>
    <w:p w14:paraId="1750F1E1" w14:textId="16F6769C" w:rsidR="00831784" w:rsidRPr="00012CB9" w:rsidRDefault="00D31420" w:rsidP="00831784">
      <w:pPr>
        <w:pStyle w:val="Heading1"/>
      </w:pPr>
      <w:r w:rsidRPr="00012CB9">
        <w:t>69</w:t>
      </w:r>
      <w:r w:rsidR="00762F7E" w:rsidRPr="00012CB9">
        <w:t>/</w:t>
      </w:r>
      <w:r w:rsidR="007922A5" w:rsidRPr="00012CB9">
        <w:t>2022</w:t>
      </w:r>
      <w:r w:rsidR="00FC3E27" w:rsidRPr="00012CB9">
        <w:t xml:space="preserve"> </w:t>
      </w:r>
      <w:r w:rsidR="00831784" w:rsidRPr="00012CB9">
        <w:t>Lake District National Park Authority</w:t>
      </w:r>
    </w:p>
    <w:p w14:paraId="791E90EB" w14:textId="77777777" w:rsidR="0072677F" w:rsidRPr="00012CB9" w:rsidRDefault="0072677F" w:rsidP="0072677F">
      <w:pPr>
        <w:pStyle w:val="NoSpacing"/>
        <w:rPr>
          <w:lang w:val="en-GB"/>
        </w:rPr>
      </w:pPr>
    </w:p>
    <w:p w14:paraId="69DB09BE" w14:textId="69A5A154" w:rsidR="005D4738" w:rsidRPr="00012CB9" w:rsidRDefault="005D4738" w:rsidP="00E70F08">
      <w:pPr>
        <w:pStyle w:val="Heading2"/>
        <w:numPr>
          <w:ilvl w:val="0"/>
          <w:numId w:val="9"/>
        </w:numPr>
      </w:pPr>
      <w:r w:rsidRPr="00012CB9">
        <w:t>Decisions</w:t>
      </w:r>
    </w:p>
    <w:p w14:paraId="0518783F" w14:textId="16C9C0B6" w:rsidR="005D4738" w:rsidRPr="00012CB9" w:rsidRDefault="005D4738" w:rsidP="005D4738"/>
    <w:p w14:paraId="1E5F8CD4" w14:textId="280FE33A" w:rsidR="005D4738" w:rsidRPr="00012CB9" w:rsidRDefault="004A03C1" w:rsidP="005D4738">
      <w:pPr>
        <w:pStyle w:val="NoSpacing"/>
        <w:rPr>
          <w:lang w:val="en-GB"/>
        </w:rPr>
      </w:pPr>
      <w:r w:rsidRPr="00012CB9">
        <w:rPr>
          <w:b/>
          <w:bCs/>
          <w:lang w:val="en-GB"/>
        </w:rPr>
        <w:t xml:space="preserve">Resolved </w:t>
      </w:r>
      <w:r w:rsidRPr="00012CB9">
        <w:rPr>
          <w:lang w:val="en-GB"/>
        </w:rPr>
        <w:t>by all present that the below decisions be noted as received.</w:t>
      </w:r>
    </w:p>
    <w:p w14:paraId="048CDF72" w14:textId="2B64D4CF" w:rsidR="004A03C1" w:rsidRPr="00012CB9"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306FB3" w:rsidRPr="00012CB9" w14:paraId="2AE18A1D" w14:textId="77777777" w:rsidTr="00E852A6">
        <w:tc>
          <w:tcPr>
            <w:tcW w:w="1440" w:type="dxa"/>
          </w:tcPr>
          <w:p w14:paraId="3132F6D8" w14:textId="77777777" w:rsidR="00306FB3" w:rsidRPr="00012CB9" w:rsidRDefault="00306FB3" w:rsidP="00E852A6">
            <w:pPr>
              <w:pStyle w:val="NoSpacing"/>
              <w:rPr>
                <w:b/>
                <w:bCs/>
                <w:lang w:val="en-GB"/>
              </w:rPr>
            </w:pPr>
            <w:r w:rsidRPr="00012CB9">
              <w:rPr>
                <w:b/>
                <w:bCs/>
                <w:lang w:val="en-GB"/>
              </w:rPr>
              <w:t>Ref</w:t>
            </w:r>
          </w:p>
        </w:tc>
        <w:tc>
          <w:tcPr>
            <w:tcW w:w="2383" w:type="dxa"/>
          </w:tcPr>
          <w:p w14:paraId="0B3498DC" w14:textId="77777777" w:rsidR="00306FB3" w:rsidRPr="00012CB9" w:rsidRDefault="00306FB3" w:rsidP="00E852A6">
            <w:pPr>
              <w:pStyle w:val="NoSpacing"/>
              <w:rPr>
                <w:b/>
                <w:bCs/>
                <w:lang w:val="en-GB"/>
              </w:rPr>
            </w:pPr>
            <w:r w:rsidRPr="00012CB9">
              <w:rPr>
                <w:b/>
                <w:bCs/>
                <w:lang w:val="en-GB"/>
              </w:rPr>
              <w:t>Location</w:t>
            </w:r>
          </w:p>
        </w:tc>
        <w:tc>
          <w:tcPr>
            <w:tcW w:w="4169" w:type="dxa"/>
          </w:tcPr>
          <w:p w14:paraId="7BD8E1F8" w14:textId="77777777" w:rsidR="00306FB3" w:rsidRPr="00012CB9" w:rsidRDefault="00306FB3" w:rsidP="00E852A6">
            <w:pPr>
              <w:pStyle w:val="NoSpacing"/>
              <w:rPr>
                <w:b/>
                <w:bCs/>
                <w:lang w:val="en-GB"/>
              </w:rPr>
            </w:pPr>
            <w:r w:rsidRPr="00012CB9">
              <w:rPr>
                <w:b/>
                <w:bCs/>
                <w:lang w:val="en-GB"/>
              </w:rPr>
              <w:t>Proposal</w:t>
            </w:r>
          </w:p>
        </w:tc>
        <w:tc>
          <w:tcPr>
            <w:tcW w:w="2458" w:type="dxa"/>
          </w:tcPr>
          <w:p w14:paraId="4A61F42F" w14:textId="77777777" w:rsidR="00306FB3" w:rsidRPr="00012CB9" w:rsidRDefault="00306FB3" w:rsidP="00E852A6">
            <w:pPr>
              <w:pStyle w:val="NoSpacing"/>
              <w:rPr>
                <w:b/>
                <w:bCs/>
                <w:lang w:val="en-GB"/>
              </w:rPr>
            </w:pPr>
            <w:r w:rsidRPr="00012CB9">
              <w:rPr>
                <w:b/>
                <w:bCs/>
                <w:lang w:val="en-GB"/>
              </w:rPr>
              <w:t>Decision</w:t>
            </w:r>
          </w:p>
        </w:tc>
      </w:tr>
      <w:tr w:rsidR="00D31420" w:rsidRPr="00012CB9" w14:paraId="717CFB06" w14:textId="77777777" w:rsidTr="00D31420">
        <w:tc>
          <w:tcPr>
            <w:tcW w:w="1440" w:type="dxa"/>
          </w:tcPr>
          <w:p w14:paraId="55F60BFF" w14:textId="77777777" w:rsidR="00D31420" w:rsidRPr="00012CB9" w:rsidRDefault="00D31420" w:rsidP="007331DF">
            <w:pPr>
              <w:pStyle w:val="NoSpacing"/>
              <w:rPr>
                <w:lang w:val="en-GB"/>
              </w:rPr>
            </w:pPr>
            <w:r w:rsidRPr="00012CB9">
              <w:rPr>
                <w:lang w:val="en-GB"/>
              </w:rPr>
              <w:t>7/2022/2145</w:t>
            </w:r>
          </w:p>
        </w:tc>
        <w:tc>
          <w:tcPr>
            <w:tcW w:w="2383" w:type="dxa"/>
          </w:tcPr>
          <w:p w14:paraId="5B372311" w14:textId="77777777" w:rsidR="00D31420" w:rsidRPr="00012CB9" w:rsidRDefault="00D31420" w:rsidP="007331DF">
            <w:pPr>
              <w:pStyle w:val="NoSpacing"/>
              <w:rPr>
                <w:lang w:val="en-GB"/>
              </w:rPr>
            </w:pPr>
            <w:r w:rsidRPr="00012CB9">
              <w:rPr>
                <w:lang w:val="en-GB"/>
              </w:rPr>
              <w:t xml:space="preserve">Scar House, </w:t>
            </w:r>
            <w:proofErr w:type="spellStart"/>
            <w:r w:rsidRPr="00012CB9">
              <w:rPr>
                <w:lang w:val="en-GB"/>
              </w:rPr>
              <w:t>Applethwaite</w:t>
            </w:r>
            <w:proofErr w:type="spellEnd"/>
          </w:p>
        </w:tc>
        <w:tc>
          <w:tcPr>
            <w:tcW w:w="4169" w:type="dxa"/>
          </w:tcPr>
          <w:p w14:paraId="6D493B35" w14:textId="77777777" w:rsidR="00D31420" w:rsidRPr="00012CB9" w:rsidRDefault="00D31420" w:rsidP="007331DF">
            <w:pPr>
              <w:pStyle w:val="NoSpacing"/>
              <w:rPr>
                <w:lang w:val="en-GB"/>
              </w:rPr>
            </w:pPr>
            <w:r w:rsidRPr="00012CB9">
              <w:rPr>
                <w:lang w:val="en-GB"/>
              </w:rPr>
              <w:t>Demolition of modern asbestos garage, repairs to chimneys and roof, replacement rainwater goods, re-render gable end and new wood burning stove in existing fireplace</w:t>
            </w:r>
          </w:p>
        </w:tc>
        <w:tc>
          <w:tcPr>
            <w:tcW w:w="2458" w:type="dxa"/>
          </w:tcPr>
          <w:p w14:paraId="2D716002" w14:textId="77777777" w:rsidR="00D31420" w:rsidRPr="00012CB9" w:rsidRDefault="00D31420" w:rsidP="007331DF">
            <w:pPr>
              <w:pStyle w:val="NoSpacing"/>
              <w:rPr>
                <w:lang w:val="en-GB"/>
              </w:rPr>
            </w:pPr>
            <w:r w:rsidRPr="00012CB9">
              <w:rPr>
                <w:lang w:val="en-GB"/>
              </w:rPr>
              <w:t xml:space="preserve">Approved with conditions </w:t>
            </w:r>
          </w:p>
        </w:tc>
      </w:tr>
    </w:tbl>
    <w:p w14:paraId="3BD61561" w14:textId="77777777" w:rsidR="00EB1FCE" w:rsidRPr="00012CB9" w:rsidRDefault="00EB1FCE" w:rsidP="005D4738">
      <w:pPr>
        <w:pStyle w:val="NoSpacing"/>
        <w:rPr>
          <w:lang w:val="en-GB"/>
        </w:rPr>
      </w:pPr>
    </w:p>
    <w:p w14:paraId="3A9276B6" w14:textId="259A56F3" w:rsidR="00761B1D" w:rsidRPr="00012CB9" w:rsidRDefault="00831784" w:rsidP="00E70F08">
      <w:pPr>
        <w:pStyle w:val="Heading2"/>
        <w:numPr>
          <w:ilvl w:val="0"/>
          <w:numId w:val="9"/>
        </w:numPr>
      </w:pPr>
      <w:r w:rsidRPr="00012CB9">
        <w:t>Planning Applications for Consideration</w:t>
      </w:r>
    </w:p>
    <w:p w14:paraId="791141FC" w14:textId="6E62A206" w:rsidR="00306FB3" w:rsidRPr="00012CB9" w:rsidRDefault="00306FB3" w:rsidP="00CB0B67">
      <w:pPr>
        <w:pStyle w:val="NoSpacing"/>
        <w:rPr>
          <w:b/>
          <w:bCs/>
          <w:lang w:val="en-GB"/>
        </w:rPr>
      </w:pPr>
    </w:p>
    <w:p w14:paraId="5A7C9F97" w14:textId="3A3660DF" w:rsidR="00D31420" w:rsidRPr="00012CB9" w:rsidRDefault="00D31420" w:rsidP="00D31420">
      <w:pPr>
        <w:pStyle w:val="NoSpacing"/>
        <w:rPr>
          <w:b/>
          <w:bCs/>
          <w:lang w:val="en-GB"/>
        </w:rPr>
      </w:pPr>
      <w:r w:rsidRPr="00012CB9">
        <w:rPr>
          <w:b/>
          <w:bCs/>
          <w:lang w:val="en-GB"/>
        </w:rPr>
        <w:t xml:space="preserve">Ref: </w:t>
      </w:r>
      <w:r w:rsidRPr="00012CB9">
        <w:rPr>
          <w:b/>
          <w:bCs/>
          <w:lang w:val="en-GB"/>
        </w:rPr>
        <w:tab/>
      </w:r>
      <w:r w:rsidRPr="00012CB9">
        <w:rPr>
          <w:b/>
          <w:bCs/>
          <w:lang w:val="en-GB"/>
        </w:rPr>
        <w:tab/>
        <w:t xml:space="preserve">7/2022/2206 </w:t>
      </w:r>
    </w:p>
    <w:p w14:paraId="7A035465" w14:textId="77777777" w:rsidR="00D31420" w:rsidRPr="00012CB9" w:rsidRDefault="00D31420" w:rsidP="00D31420">
      <w:pPr>
        <w:pStyle w:val="NoSpacing"/>
        <w:rPr>
          <w:lang w:val="en-GB"/>
        </w:rPr>
      </w:pPr>
      <w:r w:rsidRPr="00012CB9">
        <w:rPr>
          <w:lang w:val="en-GB"/>
        </w:rPr>
        <w:t>Location:</w:t>
      </w:r>
      <w:r w:rsidRPr="00012CB9">
        <w:rPr>
          <w:lang w:val="en-GB"/>
        </w:rPr>
        <w:tab/>
        <w:t xml:space="preserve">Former Garden Centre, A591 </w:t>
      </w:r>
      <w:proofErr w:type="spellStart"/>
      <w:r w:rsidRPr="00012CB9">
        <w:rPr>
          <w:lang w:val="en-GB"/>
        </w:rPr>
        <w:t>Bothel</w:t>
      </w:r>
      <w:proofErr w:type="spellEnd"/>
      <w:r w:rsidRPr="00012CB9">
        <w:rPr>
          <w:lang w:val="en-GB"/>
        </w:rPr>
        <w:t xml:space="preserve"> to A66 Keswick</w:t>
      </w:r>
    </w:p>
    <w:p w14:paraId="6CC9A026" w14:textId="77777777" w:rsidR="00D31420" w:rsidRPr="00012CB9" w:rsidRDefault="00D31420" w:rsidP="00D31420">
      <w:pPr>
        <w:pStyle w:val="NoSpacing"/>
        <w:rPr>
          <w:lang w:val="en-GB"/>
        </w:rPr>
      </w:pPr>
      <w:r w:rsidRPr="00012CB9">
        <w:rPr>
          <w:lang w:val="en-GB"/>
        </w:rPr>
        <w:t>Proposal:</w:t>
      </w:r>
      <w:r w:rsidRPr="00012CB9">
        <w:rPr>
          <w:lang w:val="en-GB"/>
        </w:rPr>
        <w:tab/>
        <w:t>Application to modify S.106 Agreement on planning permission 7/2019/2305 to amend tenure of affordable dwellings; 4 dwellings for rent and 2 dwellings for intermediate tenure (shared ownership)</w:t>
      </w:r>
    </w:p>
    <w:p w14:paraId="0E11BC95" w14:textId="0E5309D3" w:rsidR="00D31420" w:rsidRPr="00012CB9" w:rsidRDefault="00D31420" w:rsidP="00D31420">
      <w:pPr>
        <w:pStyle w:val="NoSpacing"/>
        <w:rPr>
          <w:lang w:val="en-GB"/>
        </w:rPr>
      </w:pPr>
    </w:p>
    <w:p w14:paraId="53B4EDDF" w14:textId="1F8E75F5" w:rsidR="00D31420" w:rsidRPr="00012CB9" w:rsidRDefault="00264D05" w:rsidP="00D31420">
      <w:pPr>
        <w:pStyle w:val="NoSpacing"/>
        <w:rPr>
          <w:lang w:val="en-GB"/>
        </w:rPr>
      </w:pPr>
      <w:r w:rsidRPr="00012CB9">
        <w:rPr>
          <w:lang w:val="en-GB"/>
        </w:rPr>
        <w:t>This was noted for information</w:t>
      </w:r>
      <w:r w:rsidR="00F266CD" w:rsidRPr="00012CB9">
        <w:rPr>
          <w:lang w:val="en-GB"/>
        </w:rPr>
        <w:t xml:space="preserve"> as it was not a consultation. </w:t>
      </w:r>
    </w:p>
    <w:p w14:paraId="47AE3FC7" w14:textId="77777777" w:rsidR="00D31420" w:rsidRPr="00012CB9" w:rsidRDefault="00D31420" w:rsidP="00D31420">
      <w:pPr>
        <w:pStyle w:val="NoSpacing"/>
        <w:rPr>
          <w:b/>
          <w:bCs/>
          <w:lang w:val="en-GB"/>
        </w:rPr>
      </w:pPr>
    </w:p>
    <w:p w14:paraId="597C4D76" w14:textId="77777777" w:rsidR="00D31420" w:rsidRPr="00012CB9" w:rsidRDefault="00D31420" w:rsidP="00D31420">
      <w:pPr>
        <w:pStyle w:val="NoSpacing"/>
        <w:rPr>
          <w:b/>
          <w:bCs/>
          <w:lang w:val="en-GB"/>
        </w:rPr>
      </w:pPr>
      <w:r w:rsidRPr="00012CB9">
        <w:rPr>
          <w:b/>
          <w:bCs/>
          <w:lang w:val="en-GB"/>
        </w:rPr>
        <w:t>Ref:</w:t>
      </w:r>
      <w:r w:rsidRPr="00012CB9">
        <w:rPr>
          <w:b/>
          <w:bCs/>
          <w:lang w:val="en-GB"/>
        </w:rPr>
        <w:tab/>
      </w:r>
      <w:r w:rsidRPr="00012CB9">
        <w:rPr>
          <w:b/>
          <w:bCs/>
          <w:lang w:val="en-GB"/>
        </w:rPr>
        <w:tab/>
        <w:t>7/2022/2217</w:t>
      </w:r>
    </w:p>
    <w:p w14:paraId="10B47D97" w14:textId="77777777" w:rsidR="00D31420" w:rsidRPr="00012CB9" w:rsidRDefault="00D31420" w:rsidP="00D31420">
      <w:pPr>
        <w:pStyle w:val="NoSpacing"/>
        <w:rPr>
          <w:lang w:val="en-GB"/>
        </w:rPr>
      </w:pPr>
      <w:r w:rsidRPr="00012CB9">
        <w:rPr>
          <w:lang w:val="en-GB"/>
        </w:rPr>
        <w:t xml:space="preserve">Location: </w:t>
      </w:r>
      <w:r w:rsidRPr="00012CB9">
        <w:rPr>
          <w:lang w:val="en-GB"/>
        </w:rPr>
        <w:tab/>
        <w:t>Crosthwaite Conference Centre, Church Lane</w:t>
      </w:r>
    </w:p>
    <w:p w14:paraId="7742B589" w14:textId="6E4D33E8" w:rsidR="00D31420" w:rsidRPr="00012CB9" w:rsidRDefault="00D31420" w:rsidP="00D31420">
      <w:pPr>
        <w:pStyle w:val="NoSpacing"/>
        <w:rPr>
          <w:lang w:val="en-GB"/>
        </w:rPr>
      </w:pPr>
      <w:r w:rsidRPr="00012CB9">
        <w:rPr>
          <w:lang w:val="en-GB"/>
        </w:rPr>
        <w:t>Proposal:</w:t>
      </w:r>
      <w:r w:rsidRPr="00012CB9">
        <w:rPr>
          <w:lang w:val="en-GB"/>
        </w:rPr>
        <w:tab/>
        <w:t xml:space="preserve">Operation of a temporary </w:t>
      </w:r>
      <w:proofErr w:type="spellStart"/>
      <w:proofErr w:type="gramStart"/>
      <w:r w:rsidRPr="00012CB9">
        <w:rPr>
          <w:lang w:val="en-GB"/>
        </w:rPr>
        <w:t>self catering</w:t>
      </w:r>
      <w:proofErr w:type="spellEnd"/>
      <w:proofErr w:type="gramEnd"/>
      <w:r w:rsidRPr="00012CB9">
        <w:rPr>
          <w:lang w:val="en-GB"/>
        </w:rPr>
        <w:t xml:space="preserve"> campsite for 3 weeks, to run in conjunction with Keswick Convention in 2023</w:t>
      </w:r>
    </w:p>
    <w:p w14:paraId="22CD421F" w14:textId="376E5609" w:rsidR="00D31420" w:rsidRPr="00012CB9" w:rsidRDefault="00D31420" w:rsidP="00D31420">
      <w:pPr>
        <w:pStyle w:val="NoSpacing"/>
        <w:rPr>
          <w:lang w:val="en-GB"/>
        </w:rPr>
      </w:pPr>
    </w:p>
    <w:p w14:paraId="2EA63F75" w14:textId="78CBB9AF" w:rsidR="00D31420" w:rsidRPr="00012CB9" w:rsidRDefault="00D31420" w:rsidP="00D31420">
      <w:pPr>
        <w:pStyle w:val="NoSpacing"/>
        <w:rPr>
          <w:lang w:val="en-GB"/>
        </w:rPr>
      </w:pPr>
      <w:r w:rsidRPr="00012CB9">
        <w:rPr>
          <w:b/>
          <w:bCs/>
          <w:lang w:val="en-GB"/>
        </w:rPr>
        <w:t xml:space="preserve">Resolved </w:t>
      </w:r>
      <w:r w:rsidRPr="00012CB9">
        <w:rPr>
          <w:lang w:val="en-GB"/>
        </w:rPr>
        <w:t xml:space="preserve">by all present that </w:t>
      </w:r>
      <w:proofErr w:type="spellStart"/>
      <w:r w:rsidRPr="00012CB9">
        <w:rPr>
          <w:lang w:val="en-GB"/>
        </w:rPr>
        <w:t>Underskiddaw</w:t>
      </w:r>
      <w:proofErr w:type="spellEnd"/>
      <w:r w:rsidRPr="00012CB9">
        <w:rPr>
          <w:lang w:val="en-GB"/>
        </w:rPr>
        <w:t xml:space="preserve"> Parish Council and no comments or objections to this proposal</w:t>
      </w:r>
    </w:p>
    <w:p w14:paraId="3ADD4A37" w14:textId="77777777" w:rsidR="00D31420" w:rsidRPr="00012CB9" w:rsidRDefault="00D31420" w:rsidP="00D31420">
      <w:pPr>
        <w:pStyle w:val="NoSpacing"/>
        <w:rPr>
          <w:lang w:val="en-GB"/>
        </w:rPr>
      </w:pPr>
    </w:p>
    <w:p w14:paraId="5674EA3C" w14:textId="77777777" w:rsidR="00D31420" w:rsidRPr="00012CB9" w:rsidRDefault="00D31420" w:rsidP="00D31420">
      <w:pPr>
        <w:pStyle w:val="NoSpacing"/>
        <w:rPr>
          <w:b/>
          <w:bCs/>
          <w:lang w:val="en-GB"/>
        </w:rPr>
      </w:pPr>
      <w:r w:rsidRPr="00012CB9">
        <w:rPr>
          <w:b/>
          <w:bCs/>
          <w:lang w:val="en-GB"/>
        </w:rPr>
        <w:t>Action: Clerk to submit these comments.</w:t>
      </w:r>
    </w:p>
    <w:p w14:paraId="1EE768A5" w14:textId="77777777" w:rsidR="00D31420" w:rsidRPr="00012CB9" w:rsidRDefault="00D31420" w:rsidP="00D31420">
      <w:pPr>
        <w:pStyle w:val="NoSpacing"/>
        <w:rPr>
          <w:lang w:val="en-GB"/>
        </w:rPr>
      </w:pPr>
    </w:p>
    <w:p w14:paraId="553B4500" w14:textId="77777777" w:rsidR="00D31420" w:rsidRPr="00012CB9" w:rsidRDefault="00D31420" w:rsidP="00D31420">
      <w:pPr>
        <w:pStyle w:val="NoSpacing"/>
        <w:rPr>
          <w:lang w:val="en-GB"/>
        </w:rPr>
      </w:pPr>
    </w:p>
    <w:p w14:paraId="5DD2F122" w14:textId="77777777" w:rsidR="00D31420" w:rsidRPr="00012CB9" w:rsidRDefault="00D31420" w:rsidP="00D31420">
      <w:pPr>
        <w:pStyle w:val="NoSpacing"/>
        <w:rPr>
          <w:b/>
          <w:bCs/>
          <w:lang w:val="en-GB"/>
        </w:rPr>
      </w:pPr>
      <w:r w:rsidRPr="00012CB9">
        <w:rPr>
          <w:b/>
          <w:bCs/>
          <w:lang w:val="en-GB"/>
        </w:rPr>
        <w:t>Ref:</w:t>
      </w:r>
      <w:r w:rsidRPr="00012CB9">
        <w:rPr>
          <w:b/>
          <w:bCs/>
          <w:lang w:val="en-GB"/>
        </w:rPr>
        <w:tab/>
      </w:r>
      <w:r w:rsidRPr="00012CB9">
        <w:rPr>
          <w:b/>
          <w:bCs/>
          <w:lang w:val="en-GB"/>
        </w:rPr>
        <w:tab/>
        <w:t>7/2022/2233</w:t>
      </w:r>
    </w:p>
    <w:p w14:paraId="007980EB" w14:textId="77777777" w:rsidR="00D31420" w:rsidRPr="00012CB9" w:rsidRDefault="00D31420" w:rsidP="00D31420">
      <w:pPr>
        <w:pStyle w:val="NoSpacing"/>
        <w:rPr>
          <w:lang w:val="en-GB"/>
        </w:rPr>
      </w:pPr>
      <w:r w:rsidRPr="00012CB9">
        <w:rPr>
          <w:lang w:val="en-GB"/>
        </w:rPr>
        <w:t>Location:</w:t>
      </w:r>
      <w:r w:rsidRPr="00012CB9">
        <w:rPr>
          <w:lang w:val="en-GB"/>
        </w:rPr>
        <w:tab/>
        <w:t xml:space="preserve">Former Garden Centre, A591 </w:t>
      </w:r>
      <w:proofErr w:type="spellStart"/>
      <w:r w:rsidRPr="00012CB9">
        <w:rPr>
          <w:lang w:val="en-GB"/>
        </w:rPr>
        <w:t>Bothel</w:t>
      </w:r>
      <w:proofErr w:type="spellEnd"/>
      <w:r w:rsidRPr="00012CB9">
        <w:rPr>
          <w:lang w:val="en-GB"/>
        </w:rPr>
        <w:t xml:space="preserve"> to A66, Keswick</w:t>
      </w:r>
    </w:p>
    <w:p w14:paraId="5053697F" w14:textId="77777777" w:rsidR="00D31420" w:rsidRPr="00012CB9" w:rsidRDefault="00D31420" w:rsidP="00D31420">
      <w:pPr>
        <w:pStyle w:val="NoSpacing"/>
        <w:rPr>
          <w:lang w:val="en-GB"/>
        </w:rPr>
      </w:pPr>
      <w:r w:rsidRPr="00012CB9">
        <w:rPr>
          <w:lang w:val="en-GB"/>
        </w:rPr>
        <w:t>Proposal:</w:t>
      </w:r>
      <w:r w:rsidRPr="00012CB9">
        <w:rPr>
          <w:lang w:val="en-GB"/>
        </w:rPr>
        <w:tab/>
        <w:t xml:space="preserve">Approval of details reserved by conditions. </w:t>
      </w:r>
    </w:p>
    <w:p w14:paraId="58EEC15B" w14:textId="5AF5224C" w:rsidR="00D31420" w:rsidRPr="00012CB9" w:rsidRDefault="00D31420" w:rsidP="00D31420">
      <w:pPr>
        <w:pStyle w:val="NoSpacing"/>
        <w:rPr>
          <w:lang w:val="en-GB"/>
        </w:rPr>
      </w:pPr>
    </w:p>
    <w:p w14:paraId="40C30CEC" w14:textId="1E588FEB" w:rsidR="00D31420" w:rsidRPr="00012CB9" w:rsidRDefault="00D31420" w:rsidP="00F266CD">
      <w:pPr>
        <w:pStyle w:val="NoSpacing"/>
        <w:rPr>
          <w:lang w:val="en-GB"/>
        </w:rPr>
      </w:pPr>
      <w:r w:rsidRPr="00012CB9">
        <w:rPr>
          <w:b/>
          <w:bCs/>
          <w:lang w:val="en-GB"/>
        </w:rPr>
        <w:t xml:space="preserve">Resolved </w:t>
      </w:r>
      <w:r w:rsidRPr="00012CB9">
        <w:rPr>
          <w:lang w:val="en-GB"/>
        </w:rPr>
        <w:t xml:space="preserve">by all present that </w:t>
      </w:r>
      <w:r w:rsidR="00F266CD" w:rsidRPr="00012CB9">
        <w:rPr>
          <w:lang w:val="en-GB"/>
        </w:rPr>
        <w:t>the Clerk should circulate this application to all councillors via email for consideration.</w:t>
      </w:r>
    </w:p>
    <w:p w14:paraId="4695FF0A" w14:textId="03660637" w:rsidR="00F266CD" w:rsidRPr="00012CB9" w:rsidRDefault="00F266CD" w:rsidP="00F266CD">
      <w:pPr>
        <w:pStyle w:val="NoSpacing"/>
        <w:rPr>
          <w:lang w:val="en-GB"/>
        </w:rPr>
      </w:pPr>
    </w:p>
    <w:p w14:paraId="7C092ED0" w14:textId="51E430F1" w:rsidR="00F266CD" w:rsidRPr="00012CB9" w:rsidRDefault="00F266CD" w:rsidP="00F266CD">
      <w:pPr>
        <w:pStyle w:val="NoSpacing"/>
        <w:rPr>
          <w:b/>
          <w:bCs/>
          <w:lang w:val="en-GB"/>
        </w:rPr>
      </w:pPr>
      <w:r w:rsidRPr="00012CB9">
        <w:rPr>
          <w:b/>
          <w:bCs/>
          <w:lang w:val="en-GB"/>
        </w:rPr>
        <w:t xml:space="preserve">Action: All to send comments back to the Chair by return of email. </w:t>
      </w:r>
    </w:p>
    <w:p w14:paraId="64420E47" w14:textId="77777777" w:rsidR="003E6029" w:rsidRPr="00012CB9" w:rsidRDefault="003E6029" w:rsidP="00CB0B67">
      <w:pPr>
        <w:pStyle w:val="NoSpacing"/>
        <w:rPr>
          <w:lang w:val="en-GB"/>
        </w:rPr>
      </w:pPr>
    </w:p>
    <w:p w14:paraId="014B96A6" w14:textId="19F7BE2C" w:rsidR="00D05E69" w:rsidRPr="00012CB9" w:rsidRDefault="00D31420" w:rsidP="00D05E69">
      <w:pPr>
        <w:pStyle w:val="Heading1"/>
      </w:pPr>
      <w:r w:rsidRPr="00012CB9">
        <w:t>70</w:t>
      </w:r>
      <w:r w:rsidR="00761B1D" w:rsidRPr="00012CB9">
        <w:t>/2022</w:t>
      </w:r>
      <w:r w:rsidR="005D4738" w:rsidRPr="00012CB9">
        <w:t xml:space="preserve"> Members Reports</w:t>
      </w:r>
    </w:p>
    <w:p w14:paraId="732EBAF8" w14:textId="77777777" w:rsidR="00D05E69" w:rsidRPr="00012CB9" w:rsidRDefault="00D05E69" w:rsidP="00D05E69"/>
    <w:p w14:paraId="795523D8" w14:textId="448819F5" w:rsidR="005D4738" w:rsidRPr="00012CB9" w:rsidRDefault="005D4738" w:rsidP="00E70F08">
      <w:pPr>
        <w:pStyle w:val="Heading2"/>
        <w:numPr>
          <w:ilvl w:val="0"/>
          <w:numId w:val="8"/>
        </w:numPr>
      </w:pPr>
      <w:r w:rsidRPr="00012CB9">
        <w:t>Village Hall</w:t>
      </w:r>
    </w:p>
    <w:p w14:paraId="3458A5D8" w14:textId="47DF2124" w:rsidR="00442687" w:rsidRPr="00012CB9" w:rsidRDefault="00442687" w:rsidP="00442687"/>
    <w:p w14:paraId="4E3E72C0" w14:textId="272333F2" w:rsidR="00D31420" w:rsidRPr="00012CB9" w:rsidRDefault="00F266CD" w:rsidP="00D238C6">
      <w:pPr>
        <w:pStyle w:val="NoSpacing"/>
        <w:rPr>
          <w:lang w:val="en-GB"/>
        </w:rPr>
      </w:pPr>
      <w:r w:rsidRPr="00012CB9">
        <w:rPr>
          <w:lang w:val="en-GB"/>
        </w:rPr>
        <w:t>A report was received from the village hall and this was noted as received.</w:t>
      </w:r>
    </w:p>
    <w:p w14:paraId="0C8CA116" w14:textId="77777777" w:rsidR="00F266CD" w:rsidRPr="00012CB9" w:rsidRDefault="00F266CD" w:rsidP="00D238C6">
      <w:pPr>
        <w:pStyle w:val="NoSpacing"/>
        <w:rPr>
          <w:lang w:val="en-GB"/>
        </w:rPr>
      </w:pPr>
    </w:p>
    <w:p w14:paraId="0F7A3EBC" w14:textId="159411C0" w:rsidR="00001BB8" w:rsidRPr="00012CB9" w:rsidRDefault="00D31420" w:rsidP="00D238C6">
      <w:pPr>
        <w:pStyle w:val="Heading1"/>
      </w:pPr>
      <w:r w:rsidRPr="00012CB9">
        <w:t>71</w:t>
      </w:r>
      <w:r w:rsidR="00761B1D" w:rsidRPr="00012CB9">
        <w:t>/2022</w:t>
      </w:r>
      <w:r w:rsidR="0057122D" w:rsidRPr="00012CB9">
        <w:t xml:space="preserve"> Dates of next meeting</w:t>
      </w:r>
      <w:r w:rsidR="006E75E0" w:rsidRPr="00012CB9">
        <w:t>.</w:t>
      </w:r>
    </w:p>
    <w:p w14:paraId="174D3618" w14:textId="0820F37D" w:rsidR="00CB0B67" w:rsidRPr="00012CB9" w:rsidRDefault="00CB0B67" w:rsidP="00D238C6">
      <w:pPr>
        <w:pStyle w:val="NoSpacing"/>
        <w:rPr>
          <w:lang w:val="en-GB"/>
        </w:rPr>
      </w:pPr>
    </w:p>
    <w:p w14:paraId="000C171D" w14:textId="77777777" w:rsidR="00761B1D" w:rsidRPr="00012CB9" w:rsidRDefault="00CB0B67" w:rsidP="00D238C6">
      <w:pPr>
        <w:pStyle w:val="NoSpacing"/>
        <w:rPr>
          <w:lang w:val="en-GB"/>
        </w:rPr>
      </w:pPr>
      <w:r w:rsidRPr="00012CB9">
        <w:rPr>
          <w:b/>
          <w:bCs/>
          <w:lang w:val="en-GB"/>
        </w:rPr>
        <w:lastRenderedPageBreak/>
        <w:t xml:space="preserve">Resolved </w:t>
      </w:r>
      <w:r w:rsidRPr="00012CB9">
        <w:rPr>
          <w:lang w:val="en-GB"/>
        </w:rPr>
        <w:t xml:space="preserve">by all present that </w:t>
      </w:r>
      <w:r w:rsidR="00761B1D" w:rsidRPr="00012CB9">
        <w:rPr>
          <w:lang w:val="en-GB"/>
        </w:rPr>
        <w:t xml:space="preserve">dates for the forthcoming meetings of </w:t>
      </w:r>
      <w:proofErr w:type="spellStart"/>
      <w:r w:rsidR="00761B1D" w:rsidRPr="00012CB9">
        <w:rPr>
          <w:lang w:val="en-GB"/>
        </w:rPr>
        <w:t>Underskiddaw</w:t>
      </w:r>
      <w:proofErr w:type="spellEnd"/>
      <w:r w:rsidR="00761B1D" w:rsidRPr="00012CB9">
        <w:rPr>
          <w:lang w:val="en-GB"/>
        </w:rPr>
        <w:t xml:space="preserve"> Parish Council be set as:</w:t>
      </w:r>
    </w:p>
    <w:p w14:paraId="0C10A6C0" w14:textId="4FE5D016" w:rsidR="00761B1D" w:rsidRPr="00012CB9" w:rsidRDefault="00761B1D" w:rsidP="00D238C6">
      <w:pPr>
        <w:pStyle w:val="NoSpacing"/>
        <w:rPr>
          <w:lang w:val="en-GB"/>
        </w:rPr>
      </w:pPr>
    </w:p>
    <w:p w14:paraId="6AD5A2CB" w14:textId="143A7E42" w:rsidR="00761B1D" w:rsidRPr="00012CB9" w:rsidRDefault="00761B1D" w:rsidP="00D238C6">
      <w:pPr>
        <w:pStyle w:val="NoSpacing"/>
        <w:rPr>
          <w:lang w:val="en-GB"/>
        </w:rPr>
      </w:pPr>
      <w:r w:rsidRPr="00012CB9">
        <w:rPr>
          <w:lang w:val="en-GB"/>
        </w:rPr>
        <w:t>15</w:t>
      </w:r>
      <w:r w:rsidRPr="00012CB9">
        <w:rPr>
          <w:vertAlign w:val="superscript"/>
          <w:lang w:val="en-GB"/>
        </w:rPr>
        <w:t>th</w:t>
      </w:r>
      <w:r w:rsidRPr="00012CB9">
        <w:rPr>
          <w:lang w:val="en-GB"/>
        </w:rPr>
        <w:t xml:space="preserve"> November 2022-Underskiddaw Church Room</w:t>
      </w:r>
    </w:p>
    <w:p w14:paraId="3BCE25E0" w14:textId="46FC5BAA" w:rsidR="00001BB8" w:rsidRPr="00012CB9" w:rsidRDefault="00001BB8" w:rsidP="00D238C6">
      <w:pPr>
        <w:pStyle w:val="NoSpacing"/>
        <w:rPr>
          <w:lang w:val="en-GB"/>
        </w:rPr>
      </w:pPr>
    </w:p>
    <w:p w14:paraId="552569F3" w14:textId="13868443" w:rsidR="00DB4336" w:rsidRPr="00012CB9" w:rsidRDefault="00044347" w:rsidP="00D238C6">
      <w:pPr>
        <w:pStyle w:val="NoSpacing"/>
        <w:rPr>
          <w:lang w:val="en-GB"/>
        </w:rPr>
      </w:pPr>
      <w:r w:rsidRPr="00012CB9">
        <w:rPr>
          <w:lang w:val="en-GB"/>
        </w:rPr>
        <w:t xml:space="preserve">Meeting Closed </w:t>
      </w:r>
      <w:r w:rsidR="00D238C6" w:rsidRPr="00012CB9">
        <w:rPr>
          <w:lang w:val="en-GB"/>
        </w:rPr>
        <w:t>1</w:t>
      </w:r>
      <w:r w:rsidR="00192965" w:rsidRPr="00012CB9">
        <w:rPr>
          <w:lang w:val="en-GB"/>
        </w:rPr>
        <w:t>4:45</w:t>
      </w:r>
    </w:p>
    <w:p w14:paraId="76E61D5A" w14:textId="11D0E6C2" w:rsidR="00014064" w:rsidRPr="00012CB9" w:rsidRDefault="00014064" w:rsidP="00DB4336">
      <w:pPr>
        <w:rPr>
          <w:rFonts w:ascii="Arial" w:eastAsia="Calibri" w:hAnsi="Arial" w:cs="Calibri"/>
          <w:color w:val="000000"/>
          <w:sz w:val="22"/>
          <w:szCs w:val="22"/>
          <w:u w:color="000000"/>
          <w:lang w:eastAsia="en-GB"/>
        </w:rPr>
      </w:pPr>
    </w:p>
    <w:p w14:paraId="4827A8CF" w14:textId="77777777" w:rsidR="00F57830" w:rsidRPr="00012CB9" w:rsidRDefault="00F57830" w:rsidP="00DB4336">
      <w:pPr>
        <w:rPr>
          <w:rFonts w:ascii="Arial" w:eastAsia="Calibri" w:hAnsi="Arial" w:cs="Arial"/>
          <w:color w:val="000000"/>
          <w:sz w:val="22"/>
          <w:szCs w:val="22"/>
          <w:lang w:eastAsia="en-GB"/>
        </w:rPr>
      </w:pPr>
    </w:p>
    <w:sectPr w:rsidR="00F57830" w:rsidRPr="00012CB9"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111A" w14:textId="77777777" w:rsidR="00691CD1" w:rsidRDefault="00691CD1">
      <w:r>
        <w:separator/>
      </w:r>
    </w:p>
  </w:endnote>
  <w:endnote w:type="continuationSeparator" w:id="0">
    <w:p w14:paraId="45B5DA71" w14:textId="77777777" w:rsidR="00691CD1" w:rsidRDefault="0069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B278" w14:textId="77777777" w:rsidR="00691CD1" w:rsidRDefault="00691CD1">
      <w:r>
        <w:separator/>
      </w:r>
    </w:p>
  </w:footnote>
  <w:footnote w:type="continuationSeparator" w:id="0">
    <w:p w14:paraId="02F6FF9C" w14:textId="77777777" w:rsidR="00691CD1" w:rsidRDefault="0069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17"/>
  </w:num>
  <w:num w:numId="4">
    <w:abstractNumId w:val="4"/>
  </w:num>
  <w:num w:numId="5">
    <w:abstractNumId w:val="16"/>
  </w:num>
  <w:num w:numId="6">
    <w:abstractNumId w:val="6"/>
  </w:num>
  <w:num w:numId="7">
    <w:abstractNumId w:val="7"/>
  </w:num>
  <w:num w:numId="8">
    <w:abstractNumId w:val="15"/>
  </w:num>
  <w:num w:numId="9">
    <w:abstractNumId w:val="0"/>
  </w:num>
  <w:num w:numId="10">
    <w:abstractNumId w:val="11"/>
  </w:num>
  <w:num w:numId="11">
    <w:abstractNumId w:val="14"/>
  </w:num>
  <w:num w:numId="12">
    <w:abstractNumId w:val="18"/>
  </w:num>
  <w:num w:numId="13">
    <w:abstractNumId w:val="3"/>
  </w:num>
  <w:num w:numId="14">
    <w:abstractNumId w:val="19"/>
  </w:num>
  <w:num w:numId="15">
    <w:abstractNumId w:val="2"/>
  </w:num>
  <w:num w:numId="16">
    <w:abstractNumId w:val="12"/>
  </w:num>
  <w:num w:numId="17">
    <w:abstractNumId w:val="1"/>
  </w:num>
  <w:num w:numId="18">
    <w:abstractNumId w:val="13"/>
  </w:num>
  <w:num w:numId="19">
    <w:abstractNumId w:val="8"/>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2CB9"/>
    <w:rsid w:val="00014064"/>
    <w:rsid w:val="0001641A"/>
    <w:rsid w:val="00033D42"/>
    <w:rsid w:val="00040C57"/>
    <w:rsid w:val="00044347"/>
    <w:rsid w:val="000450F6"/>
    <w:rsid w:val="00046280"/>
    <w:rsid w:val="00046B1F"/>
    <w:rsid w:val="000539B9"/>
    <w:rsid w:val="0005489B"/>
    <w:rsid w:val="00060A8C"/>
    <w:rsid w:val="0006532B"/>
    <w:rsid w:val="00065FE8"/>
    <w:rsid w:val="000768D1"/>
    <w:rsid w:val="000770F0"/>
    <w:rsid w:val="0008211E"/>
    <w:rsid w:val="000E3E68"/>
    <w:rsid w:val="000E5B5A"/>
    <w:rsid w:val="000E5F5C"/>
    <w:rsid w:val="000E6404"/>
    <w:rsid w:val="000E77E5"/>
    <w:rsid w:val="00101155"/>
    <w:rsid w:val="00103481"/>
    <w:rsid w:val="00106B0D"/>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413D"/>
    <w:rsid w:val="00175AFB"/>
    <w:rsid w:val="0018434A"/>
    <w:rsid w:val="00186694"/>
    <w:rsid w:val="00192965"/>
    <w:rsid w:val="0019337A"/>
    <w:rsid w:val="001A0D7D"/>
    <w:rsid w:val="001A2A9E"/>
    <w:rsid w:val="001A4509"/>
    <w:rsid w:val="001A58D1"/>
    <w:rsid w:val="001C6851"/>
    <w:rsid w:val="001D27D8"/>
    <w:rsid w:val="001E393E"/>
    <w:rsid w:val="001F02D5"/>
    <w:rsid w:val="001F7C20"/>
    <w:rsid w:val="00200E73"/>
    <w:rsid w:val="00211BFD"/>
    <w:rsid w:val="00221384"/>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4B7B"/>
    <w:rsid w:val="00297158"/>
    <w:rsid w:val="002B1DC2"/>
    <w:rsid w:val="002B2AED"/>
    <w:rsid w:val="002B7006"/>
    <w:rsid w:val="002D1606"/>
    <w:rsid w:val="002D2BD0"/>
    <w:rsid w:val="002D620B"/>
    <w:rsid w:val="002E4B50"/>
    <w:rsid w:val="002E727A"/>
    <w:rsid w:val="003001E3"/>
    <w:rsid w:val="00300E32"/>
    <w:rsid w:val="00306FB3"/>
    <w:rsid w:val="003074BE"/>
    <w:rsid w:val="00313CAD"/>
    <w:rsid w:val="00324101"/>
    <w:rsid w:val="00336C24"/>
    <w:rsid w:val="00344177"/>
    <w:rsid w:val="00347BC9"/>
    <w:rsid w:val="0035177D"/>
    <w:rsid w:val="003539A4"/>
    <w:rsid w:val="0038001F"/>
    <w:rsid w:val="00383DF0"/>
    <w:rsid w:val="003857B2"/>
    <w:rsid w:val="00391FB3"/>
    <w:rsid w:val="00393DE8"/>
    <w:rsid w:val="00394A04"/>
    <w:rsid w:val="00396AC9"/>
    <w:rsid w:val="003B3F73"/>
    <w:rsid w:val="003C2BF4"/>
    <w:rsid w:val="003D1A6C"/>
    <w:rsid w:val="003E05A2"/>
    <w:rsid w:val="003E0A02"/>
    <w:rsid w:val="003E6029"/>
    <w:rsid w:val="003E7444"/>
    <w:rsid w:val="003F20C5"/>
    <w:rsid w:val="003F53A6"/>
    <w:rsid w:val="00427247"/>
    <w:rsid w:val="00441301"/>
    <w:rsid w:val="00442687"/>
    <w:rsid w:val="004446B6"/>
    <w:rsid w:val="00447E76"/>
    <w:rsid w:val="00451523"/>
    <w:rsid w:val="00460D73"/>
    <w:rsid w:val="00461046"/>
    <w:rsid w:val="004653FA"/>
    <w:rsid w:val="00473B5D"/>
    <w:rsid w:val="00477895"/>
    <w:rsid w:val="00477B1F"/>
    <w:rsid w:val="00483DDE"/>
    <w:rsid w:val="004A03C1"/>
    <w:rsid w:val="004A1D41"/>
    <w:rsid w:val="004A24C5"/>
    <w:rsid w:val="004A3F0D"/>
    <w:rsid w:val="004A4D86"/>
    <w:rsid w:val="004A68F5"/>
    <w:rsid w:val="004A75B0"/>
    <w:rsid w:val="004B05CD"/>
    <w:rsid w:val="004B4612"/>
    <w:rsid w:val="004C19BB"/>
    <w:rsid w:val="004C4131"/>
    <w:rsid w:val="004C604B"/>
    <w:rsid w:val="004D0558"/>
    <w:rsid w:val="004D1F92"/>
    <w:rsid w:val="004D6072"/>
    <w:rsid w:val="004E1E99"/>
    <w:rsid w:val="004E4D68"/>
    <w:rsid w:val="004E6028"/>
    <w:rsid w:val="004F7E33"/>
    <w:rsid w:val="00503E7F"/>
    <w:rsid w:val="00507AE9"/>
    <w:rsid w:val="00512A60"/>
    <w:rsid w:val="00514CD3"/>
    <w:rsid w:val="005243D4"/>
    <w:rsid w:val="005314B3"/>
    <w:rsid w:val="0054728C"/>
    <w:rsid w:val="005536FC"/>
    <w:rsid w:val="00560FD3"/>
    <w:rsid w:val="00561AFB"/>
    <w:rsid w:val="005639D5"/>
    <w:rsid w:val="0057122D"/>
    <w:rsid w:val="0057587E"/>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02A3F"/>
    <w:rsid w:val="0064471C"/>
    <w:rsid w:val="00644B26"/>
    <w:rsid w:val="0064605D"/>
    <w:rsid w:val="00650074"/>
    <w:rsid w:val="006507D9"/>
    <w:rsid w:val="00686C1A"/>
    <w:rsid w:val="00690FE4"/>
    <w:rsid w:val="00691CD1"/>
    <w:rsid w:val="00692B3A"/>
    <w:rsid w:val="00697068"/>
    <w:rsid w:val="006A2354"/>
    <w:rsid w:val="006A2C6D"/>
    <w:rsid w:val="006A3D37"/>
    <w:rsid w:val="006C24A8"/>
    <w:rsid w:val="006C454D"/>
    <w:rsid w:val="006C64EF"/>
    <w:rsid w:val="006D5FE3"/>
    <w:rsid w:val="006E75E0"/>
    <w:rsid w:val="006F74AA"/>
    <w:rsid w:val="00711FA1"/>
    <w:rsid w:val="0072677F"/>
    <w:rsid w:val="00727EDE"/>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6A06"/>
    <w:rsid w:val="007B6C5C"/>
    <w:rsid w:val="007C75FA"/>
    <w:rsid w:val="007D4E52"/>
    <w:rsid w:val="007E2AE1"/>
    <w:rsid w:val="00802A47"/>
    <w:rsid w:val="00831784"/>
    <w:rsid w:val="00833EBD"/>
    <w:rsid w:val="008344D6"/>
    <w:rsid w:val="00837040"/>
    <w:rsid w:val="008376B3"/>
    <w:rsid w:val="00843DBF"/>
    <w:rsid w:val="008512BE"/>
    <w:rsid w:val="00853D47"/>
    <w:rsid w:val="0086025B"/>
    <w:rsid w:val="00863038"/>
    <w:rsid w:val="00872A77"/>
    <w:rsid w:val="00873A9F"/>
    <w:rsid w:val="0087442F"/>
    <w:rsid w:val="008754C6"/>
    <w:rsid w:val="008803A4"/>
    <w:rsid w:val="00885100"/>
    <w:rsid w:val="008905C3"/>
    <w:rsid w:val="00890C37"/>
    <w:rsid w:val="0089552C"/>
    <w:rsid w:val="008A5377"/>
    <w:rsid w:val="008A635A"/>
    <w:rsid w:val="008D1FCB"/>
    <w:rsid w:val="008D327C"/>
    <w:rsid w:val="008D5493"/>
    <w:rsid w:val="008D6D8B"/>
    <w:rsid w:val="008D798B"/>
    <w:rsid w:val="008F35CB"/>
    <w:rsid w:val="008F4A04"/>
    <w:rsid w:val="00901320"/>
    <w:rsid w:val="00902058"/>
    <w:rsid w:val="0090757C"/>
    <w:rsid w:val="00924178"/>
    <w:rsid w:val="009262CA"/>
    <w:rsid w:val="009357DD"/>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5171E"/>
    <w:rsid w:val="00A5550F"/>
    <w:rsid w:val="00A56CFF"/>
    <w:rsid w:val="00A648CC"/>
    <w:rsid w:val="00A6731A"/>
    <w:rsid w:val="00A72DF3"/>
    <w:rsid w:val="00A739C4"/>
    <w:rsid w:val="00A81A45"/>
    <w:rsid w:val="00A8249F"/>
    <w:rsid w:val="00A91EAC"/>
    <w:rsid w:val="00A93350"/>
    <w:rsid w:val="00A9344E"/>
    <w:rsid w:val="00AA4758"/>
    <w:rsid w:val="00AA6A2B"/>
    <w:rsid w:val="00AB2C20"/>
    <w:rsid w:val="00AC0496"/>
    <w:rsid w:val="00AC3BB7"/>
    <w:rsid w:val="00AD3164"/>
    <w:rsid w:val="00AD7942"/>
    <w:rsid w:val="00AE54FD"/>
    <w:rsid w:val="00AF2929"/>
    <w:rsid w:val="00AF6B80"/>
    <w:rsid w:val="00B17EC4"/>
    <w:rsid w:val="00B203A0"/>
    <w:rsid w:val="00B21B98"/>
    <w:rsid w:val="00B31C67"/>
    <w:rsid w:val="00B364AB"/>
    <w:rsid w:val="00B448E1"/>
    <w:rsid w:val="00B45192"/>
    <w:rsid w:val="00B4610B"/>
    <w:rsid w:val="00B47F40"/>
    <w:rsid w:val="00B51EE6"/>
    <w:rsid w:val="00B677B2"/>
    <w:rsid w:val="00B67DC8"/>
    <w:rsid w:val="00B769DC"/>
    <w:rsid w:val="00B86D85"/>
    <w:rsid w:val="00B90F6A"/>
    <w:rsid w:val="00B96CEB"/>
    <w:rsid w:val="00BA04AC"/>
    <w:rsid w:val="00BA0EEA"/>
    <w:rsid w:val="00BA36BD"/>
    <w:rsid w:val="00BA6649"/>
    <w:rsid w:val="00BB4128"/>
    <w:rsid w:val="00BB412D"/>
    <w:rsid w:val="00BB7AB7"/>
    <w:rsid w:val="00BE1A3A"/>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6117"/>
    <w:rsid w:val="00CA6C6A"/>
    <w:rsid w:val="00CB09E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238C6"/>
    <w:rsid w:val="00D31420"/>
    <w:rsid w:val="00D31483"/>
    <w:rsid w:val="00D3579A"/>
    <w:rsid w:val="00D35E89"/>
    <w:rsid w:val="00D4276D"/>
    <w:rsid w:val="00D45F3A"/>
    <w:rsid w:val="00D648F6"/>
    <w:rsid w:val="00D7259C"/>
    <w:rsid w:val="00D74369"/>
    <w:rsid w:val="00D815AF"/>
    <w:rsid w:val="00D82086"/>
    <w:rsid w:val="00DA4BCB"/>
    <w:rsid w:val="00DA4FD7"/>
    <w:rsid w:val="00DB2963"/>
    <w:rsid w:val="00DB418E"/>
    <w:rsid w:val="00DB4336"/>
    <w:rsid w:val="00DD0FF1"/>
    <w:rsid w:val="00DD16B7"/>
    <w:rsid w:val="00DD3984"/>
    <w:rsid w:val="00DD3E5F"/>
    <w:rsid w:val="00DE22D0"/>
    <w:rsid w:val="00DE3F80"/>
    <w:rsid w:val="00DE5249"/>
    <w:rsid w:val="00DF033D"/>
    <w:rsid w:val="00DF7596"/>
    <w:rsid w:val="00E11B73"/>
    <w:rsid w:val="00E1403A"/>
    <w:rsid w:val="00E1621D"/>
    <w:rsid w:val="00E16901"/>
    <w:rsid w:val="00E17E93"/>
    <w:rsid w:val="00E20CB7"/>
    <w:rsid w:val="00E21627"/>
    <w:rsid w:val="00E25255"/>
    <w:rsid w:val="00E35177"/>
    <w:rsid w:val="00E51FCA"/>
    <w:rsid w:val="00E53720"/>
    <w:rsid w:val="00E53801"/>
    <w:rsid w:val="00E54C5D"/>
    <w:rsid w:val="00E55057"/>
    <w:rsid w:val="00E642D6"/>
    <w:rsid w:val="00E66BAB"/>
    <w:rsid w:val="00E70F08"/>
    <w:rsid w:val="00E80833"/>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4222"/>
    <w:rsid w:val="00F266CD"/>
    <w:rsid w:val="00F27C80"/>
    <w:rsid w:val="00F34E40"/>
    <w:rsid w:val="00F55BF0"/>
    <w:rsid w:val="00F57830"/>
    <w:rsid w:val="00F62980"/>
    <w:rsid w:val="00F632A6"/>
    <w:rsid w:val="00F71673"/>
    <w:rsid w:val="00F74DC9"/>
    <w:rsid w:val="00F773AF"/>
    <w:rsid w:val="00F9000B"/>
    <w:rsid w:val="00F96DE9"/>
    <w:rsid w:val="00FA223B"/>
    <w:rsid w:val="00FA4B75"/>
    <w:rsid w:val="00FA5021"/>
    <w:rsid w:val="00FB29EC"/>
    <w:rsid w:val="00FB5026"/>
    <w:rsid w:val="00FB5939"/>
    <w:rsid w:val="00FC3980"/>
    <w:rsid w:val="00FC3E27"/>
    <w:rsid w:val="00FC60B5"/>
    <w:rsid w:val="00FC63BD"/>
    <w:rsid w:val="00FC70CD"/>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8</cp:revision>
  <dcterms:created xsi:type="dcterms:W3CDTF">2022-10-03T14:13:00Z</dcterms:created>
  <dcterms:modified xsi:type="dcterms:W3CDTF">2022-10-04T14:53:00Z</dcterms:modified>
</cp:coreProperties>
</file>